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7E356A">
      <w:pPr>
        <w:spacing w:line="578" w:lineRule="exact"/>
        <w:jc w:val="center"/>
        <w:outlineLvl w:val="0"/>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海南热带病研究中心2024年度部门决算公开报告</w:t>
      </w:r>
    </w:p>
    <w:p w14:paraId="1E8F4CF7">
      <w:pPr>
        <w:spacing w:line="578" w:lineRule="exact"/>
        <w:jc w:val="center"/>
        <w:rPr>
          <w:rFonts w:hint="eastAsia" w:asciiTheme="majorEastAsia" w:hAnsiTheme="majorEastAsia" w:eastAsiaTheme="majorEastAsia" w:cstheme="majorEastAsia"/>
          <w:b/>
          <w:bCs/>
          <w:sz w:val="44"/>
          <w:szCs w:val="44"/>
        </w:rPr>
      </w:pPr>
    </w:p>
    <w:p w14:paraId="6C2B2D3A">
      <w:pPr>
        <w:spacing w:line="578" w:lineRule="exact"/>
        <w:jc w:val="center"/>
        <w:rPr>
          <w:rFonts w:hint="eastAsia" w:ascii="黑体" w:hAnsi="ˎ̥" w:eastAsia="黑体"/>
          <w:b/>
          <w:sz w:val="32"/>
          <w:szCs w:val="32"/>
        </w:rPr>
      </w:pPr>
    </w:p>
    <w:p w14:paraId="6A8F1018">
      <w:pPr>
        <w:spacing w:line="578" w:lineRule="exact"/>
        <w:jc w:val="center"/>
        <w:rPr>
          <w:rFonts w:hint="eastAsia" w:ascii="黑体" w:hAnsi="黑体" w:eastAsia="黑体" w:cs="黑体"/>
          <w:sz w:val="44"/>
          <w:szCs w:val="44"/>
        </w:rPr>
      </w:pPr>
      <w:bookmarkStart w:id="0" w:name="_Toc11440_WPSOffice_Type2"/>
      <w:r>
        <w:rPr>
          <w:rFonts w:hint="eastAsia" w:ascii="黑体" w:hAnsi="黑体" w:eastAsia="黑体" w:cs="黑体"/>
          <w:sz w:val="44"/>
          <w:szCs w:val="44"/>
        </w:rPr>
        <w:t>目  录</w:t>
      </w:r>
    </w:p>
    <w:p w14:paraId="6A2F743B">
      <w:pPr>
        <w:pStyle w:val="15"/>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_Toc1704_WPSOffice_Level1 </w:instrText>
      </w:r>
      <w:r>
        <w:rPr>
          <w:sz w:val="32"/>
          <w:szCs w:val="32"/>
        </w:rPr>
        <w:fldChar w:fldCharType="separate"/>
      </w:r>
      <w:r>
        <w:rPr>
          <w:rFonts w:hint="eastAsia" w:ascii="黑体" w:hAnsi="ˎ̥" w:eastAsia="黑体"/>
          <w:sz w:val="32"/>
          <w:szCs w:val="32"/>
        </w:rPr>
        <w:t>第一部分 基本情况</w:t>
      </w:r>
      <w:r>
        <w:rPr>
          <w:sz w:val="32"/>
          <w:szCs w:val="32"/>
        </w:rPr>
        <w:tab/>
      </w:r>
      <w:r>
        <w:rPr>
          <w:sz w:val="32"/>
          <w:szCs w:val="32"/>
        </w:rPr>
        <w:fldChar w:fldCharType="end"/>
      </w:r>
      <w:r>
        <w:rPr>
          <w:rFonts w:hint="eastAsia"/>
          <w:sz w:val="32"/>
          <w:szCs w:val="32"/>
        </w:rPr>
        <w:t>2</w:t>
      </w:r>
    </w:p>
    <w:p w14:paraId="29CBFE79">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_Toc20274_WPSOffice_Level2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rPr>
        <w:t>一、部门（单位）职责</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2</w:t>
      </w:r>
    </w:p>
    <w:p w14:paraId="09089809">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_Toc4833_WPSOffice_Level2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rPr>
        <w:t>二、机构设置</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2</w:t>
      </w:r>
    </w:p>
    <w:p w14:paraId="3B013F23">
      <w:pPr>
        <w:pStyle w:val="15"/>
        <w:tabs>
          <w:tab w:val="right" w:leader="dot" w:pos="8306"/>
        </w:tabs>
        <w:spacing w:line="578" w:lineRule="exact"/>
        <w:rPr>
          <w:rFonts w:hint="eastAsia" w:eastAsia="宋体"/>
          <w:sz w:val="32"/>
          <w:szCs w:val="32"/>
          <w:lang w:val="en-US" w:eastAsia="zh-CN"/>
        </w:rPr>
      </w:pPr>
      <w:r>
        <w:rPr>
          <w:sz w:val="32"/>
          <w:szCs w:val="32"/>
        </w:rPr>
        <w:fldChar w:fldCharType="begin"/>
      </w:r>
      <w:r>
        <w:rPr>
          <w:sz w:val="32"/>
          <w:szCs w:val="32"/>
        </w:rPr>
        <w:instrText xml:space="preserve"> HYPERLINK \l _Toc28253_WPSOffice_Level1 </w:instrText>
      </w:r>
      <w:r>
        <w:rPr>
          <w:sz w:val="32"/>
          <w:szCs w:val="32"/>
        </w:rPr>
        <w:fldChar w:fldCharType="separate"/>
      </w:r>
      <w:r>
        <w:rPr>
          <w:rFonts w:hint="eastAsia" w:ascii="黑体" w:hAnsi="ˎ̥" w:eastAsia="黑体"/>
          <w:sz w:val="32"/>
          <w:szCs w:val="32"/>
        </w:rPr>
        <w:t xml:space="preserve">第二部分  </w:t>
      </w:r>
      <w:r>
        <w:rPr>
          <w:rFonts w:hint="default" w:ascii="黑体" w:hAnsi="ˎ̥" w:eastAsia="黑体"/>
          <w:sz w:val="32"/>
          <w:szCs w:val="32"/>
          <w:lang w:val="en-US"/>
        </w:rPr>
        <w:t>2024</w:t>
      </w:r>
      <w:r>
        <w:rPr>
          <w:rFonts w:hint="eastAsia" w:ascii="黑体" w:hAnsi="ˎ̥" w:eastAsia="黑体"/>
          <w:sz w:val="32"/>
          <w:szCs w:val="32"/>
        </w:rPr>
        <w:t>年度部门决算公开表</w:t>
      </w:r>
      <w:r>
        <w:rPr>
          <w:sz w:val="32"/>
          <w:szCs w:val="32"/>
        </w:rPr>
        <w:tab/>
      </w:r>
      <w:r>
        <w:rPr>
          <w:sz w:val="32"/>
          <w:szCs w:val="32"/>
        </w:rPr>
        <w:fldChar w:fldCharType="end"/>
      </w:r>
      <w:r>
        <w:rPr>
          <w:rFonts w:hint="eastAsia"/>
          <w:sz w:val="32"/>
          <w:szCs w:val="32"/>
          <w:lang w:val="en-US" w:eastAsia="zh-CN"/>
        </w:rPr>
        <w:t>3</w:t>
      </w:r>
    </w:p>
    <w:p w14:paraId="6E57563D">
      <w:pPr>
        <w:pStyle w:val="15"/>
        <w:tabs>
          <w:tab w:val="right" w:leader="dot" w:pos="8306"/>
        </w:tabs>
        <w:spacing w:line="578" w:lineRule="exact"/>
        <w:rPr>
          <w:rFonts w:hint="eastAsia" w:eastAsia="宋体"/>
          <w:sz w:val="32"/>
          <w:szCs w:val="32"/>
          <w:lang w:val="en-US" w:eastAsia="zh-CN"/>
        </w:rPr>
      </w:pPr>
      <w:r>
        <w:rPr>
          <w:sz w:val="32"/>
          <w:szCs w:val="32"/>
        </w:rPr>
        <w:fldChar w:fldCharType="begin"/>
      </w:r>
      <w:r>
        <w:rPr>
          <w:sz w:val="32"/>
          <w:szCs w:val="32"/>
        </w:rPr>
        <w:instrText xml:space="preserve"> HYPERLINK \l _Toc27590_WPSOffice_Level1 </w:instrText>
      </w:r>
      <w:r>
        <w:rPr>
          <w:sz w:val="32"/>
          <w:szCs w:val="32"/>
        </w:rPr>
        <w:fldChar w:fldCharType="separate"/>
      </w:r>
      <w:r>
        <w:rPr>
          <w:rFonts w:hint="eastAsia" w:ascii="黑体" w:hAnsi="黑体" w:eastAsia="黑体" w:cs="黑体"/>
          <w:sz w:val="32"/>
          <w:szCs w:val="32"/>
        </w:rPr>
        <w:t>第三部分</w:t>
      </w:r>
      <w:r>
        <w:rPr>
          <w:rFonts w:hint="eastAsia"/>
          <w:sz w:val="32"/>
          <w:szCs w:val="32"/>
        </w:rPr>
        <w:t xml:space="preserve">  </w:t>
      </w:r>
      <w:r>
        <w:rPr>
          <w:rFonts w:hint="default" w:ascii="黑体" w:hAnsi="ˎ̥" w:eastAsia="黑体"/>
          <w:sz w:val="32"/>
          <w:szCs w:val="32"/>
          <w:lang w:val="en-US"/>
        </w:rPr>
        <w:t>2024</w:t>
      </w:r>
      <w:r>
        <w:rPr>
          <w:rFonts w:hint="eastAsia" w:ascii="黑体" w:hAnsi="ˎ̥" w:eastAsia="黑体"/>
          <w:sz w:val="32"/>
          <w:szCs w:val="32"/>
        </w:rPr>
        <w:t>年度部门决算情况说明</w:t>
      </w:r>
      <w:r>
        <w:rPr>
          <w:sz w:val="32"/>
          <w:szCs w:val="32"/>
        </w:rPr>
        <w:tab/>
      </w:r>
      <w:r>
        <w:rPr>
          <w:sz w:val="32"/>
          <w:szCs w:val="32"/>
        </w:rPr>
        <w:fldChar w:fldCharType="end"/>
      </w:r>
      <w:r>
        <w:rPr>
          <w:rFonts w:hint="eastAsia"/>
          <w:sz w:val="32"/>
          <w:szCs w:val="32"/>
          <w:lang w:val="en-US" w:eastAsia="zh-CN"/>
        </w:rPr>
        <w:t>3</w:t>
      </w:r>
    </w:p>
    <w:p w14:paraId="65C40179">
      <w:pPr>
        <w:pStyle w:val="16"/>
        <w:tabs>
          <w:tab w:val="right" w:leader="dot" w:pos="8306"/>
        </w:tabs>
        <w:spacing w:line="578" w:lineRule="exact"/>
        <w:ind w:leftChars="0"/>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_Toc21737_WPSOffice_Level2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一、收入支出总体情况说明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3</w:t>
      </w:r>
    </w:p>
    <w:p w14:paraId="4BD7D57F">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二、收入决算情况说明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14:paraId="0C54764D">
      <w:pPr>
        <w:pStyle w:val="16"/>
        <w:tabs>
          <w:tab w:val="right" w:leader="dot" w:pos="8306"/>
        </w:tabs>
        <w:spacing w:line="578" w:lineRule="exact"/>
        <w:ind w:leftChars="0"/>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三、支出决算情况说明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5</w:t>
      </w:r>
    </w:p>
    <w:p w14:paraId="51FC70A3">
      <w:pPr>
        <w:pStyle w:val="16"/>
        <w:tabs>
          <w:tab w:val="right" w:leader="dot" w:pos="8306"/>
        </w:tabs>
        <w:spacing w:line="578" w:lineRule="exact"/>
        <w:ind w:leftChars="0"/>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四、财政拨款收入支出决算</w:t>
      </w:r>
      <w:r>
        <w:rPr>
          <w:rFonts w:hint="eastAsia" w:ascii="仿宋" w:hAnsi="仿宋" w:eastAsia="仿宋" w:cs="仿宋"/>
          <w:bCs/>
          <w:sz w:val="32"/>
          <w:szCs w:val="32"/>
          <w:lang w:val="en-US" w:eastAsia="zh-CN"/>
        </w:rPr>
        <w:t>总体</w:t>
      </w:r>
      <w:r>
        <w:rPr>
          <w:rFonts w:hint="eastAsia" w:ascii="仿宋" w:hAnsi="仿宋" w:eastAsia="仿宋" w:cs="仿宋"/>
          <w:bCs/>
          <w:sz w:val="32"/>
          <w:szCs w:val="32"/>
        </w:rPr>
        <w:t>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5</w:t>
      </w:r>
    </w:p>
    <w:p w14:paraId="7A0C8420">
      <w:pPr>
        <w:pStyle w:val="16"/>
        <w:tabs>
          <w:tab w:val="right" w:leader="dot" w:pos="8306"/>
        </w:tabs>
        <w:spacing w:line="578" w:lineRule="exact"/>
        <w:ind w:leftChars="0"/>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五、一般公共预算财政拨款支出决算情况说明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6</w:t>
      </w:r>
    </w:p>
    <w:p w14:paraId="0F3513AE">
      <w:pPr>
        <w:pStyle w:val="16"/>
        <w:tabs>
          <w:tab w:val="right" w:leader="dot" w:pos="8306"/>
        </w:tabs>
        <w:spacing w:line="578" w:lineRule="exact"/>
        <w:ind w:leftChars="0"/>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六、一般公共预算财政拨款基本支出决算情况说明</w:t>
      </w:r>
      <w:r>
        <w:rPr>
          <w:rFonts w:hint="eastAsia" w:ascii="仿宋" w:hAnsi="仿宋" w:eastAsia="仿宋" w:cs="仿宋"/>
          <w:sz w:val="32"/>
          <w:szCs w:val="32"/>
        </w:rPr>
        <w:fldChar w:fldCharType="end"/>
      </w:r>
      <w:r>
        <w:rPr>
          <w:rFonts w:hint="eastAsia" w:ascii="仿宋" w:hAnsi="仿宋" w:eastAsia="仿宋" w:cs="仿宋"/>
          <w:sz w:val="32"/>
          <w:szCs w:val="32"/>
        </w:rPr>
        <w:tab/>
      </w:r>
      <w:r>
        <w:rPr>
          <w:rFonts w:hint="eastAsia" w:ascii="仿宋" w:hAnsi="仿宋" w:eastAsia="仿宋" w:cs="仿宋"/>
          <w:sz w:val="32"/>
          <w:szCs w:val="32"/>
          <w:lang w:val="en-US" w:eastAsia="zh-CN"/>
        </w:rPr>
        <w:t>8</w:t>
      </w:r>
    </w:p>
    <w:p w14:paraId="14C271AC">
      <w:pPr>
        <w:pStyle w:val="16"/>
        <w:numPr>
          <w:ilvl w:val="0"/>
          <w:numId w:val="1"/>
        </w:numPr>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政府性基金预算财政拨款支出决算情况说明</w:t>
      </w:r>
      <w:r>
        <w:rPr>
          <w:rFonts w:hint="eastAsia" w:ascii="仿宋" w:hAnsi="仿宋" w:eastAsia="仿宋" w:cs="仿宋"/>
          <w:sz w:val="32"/>
          <w:szCs w:val="32"/>
        </w:rPr>
        <w:tab/>
      </w:r>
      <w:r>
        <w:rPr>
          <w:rFonts w:hint="eastAsia" w:ascii="仿宋" w:hAnsi="仿宋" w:eastAsia="仿宋" w:cs="仿宋"/>
          <w:sz w:val="32"/>
          <w:szCs w:val="32"/>
          <w:lang w:val="en-US" w:eastAsia="zh-CN"/>
        </w:rPr>
        <w:t>9</w:t>
      </w:r>
    </w:p>
    <w:p w14:paraId="341B0484">
      <w:pPr>
        <w:pStyle w:val="16"/>
        <w:numPr>
          <w:ilvl w:val="0"/>
          <w:numId w:val="1"/>
        </w:numPr>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国有资本经营预算财政拨款支出决算情况说明</w:t>
      </w:r>
      <w:r>
        <w:rPr>
          <w:rFonts w:hint="eastAsia" w:ascii="仿宋" w:hAnsi="仿宋" w:eastAsia="仿宋" w:cs="仿宋"/>
          <w:sz w:val="32"/>
          <w:szCs w:val="32"/>
        </w:rPr>
        <w:tab/>
      </w:r>
      <w:r>
        <w:rPr>
          <w:rFonts w:hint="eastAsia" w:ascii="仿宋" w:hAnsi="仿宋" w:eastAsia="仿宋" w:cs="仿宋"/>
          <w:sz w:val="32"/>
          <w:szCs w:val="32"/>
          <w:lang w:val="en-US" w:eastAsia="zh-CN"/>
        </w:rPr>
        <w:t>10</w:t>
      </w:r>
    </w:p>
    <w:p w14:paraId="4A5010BD">
      <w:pPr>
        <w:pStyle w:val="16"/>
        <w:tabs>
          <w:tab w:val="right" w:leader="dot" w:pos="8306"/>
        </w:tabs>
        <w:spacing w:line="578" w:lineRule="exact"/>
        <w:ind w:leftChars="0"/>
        <w:rPr>
          <w:rFonts w:hint="default"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九、财政拨款“三公”经费支出决算情况说明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10</w:t>
      </w:r>
    </w:p>
    <w:p w14:paraId="23F091F4">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十、预算绩效情况说明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11</w:t>
      </w:r>
    </w:p>
    <w:p w14:paraId="11226842">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十一、其他重要事项情况说明</w:t>
      </w:r>
      <w:r>
        <w:rPr>
          <w:rFonts w:hint="eastAsia" w:ascii="仿宋" w:hAnsi="仿宋" w:eastAsia="仿宋" w:cs="仿宋"/>
          <w:sz w:val="32"/>
          <w:szCs w:val="32"/>
        </w:rPr>
        <w:tab/>
      </w:r>
      <w:r>
        <w:rPr>
          <w:rFonts w:hint="eastAsia" w:ascii="仿宋" w:hAnsi="仿宋" w:eastAsia="仿宋" w:cs="仿宋"/>
          <w:sz w:val="32"/>
          <w:szCs w:val="32"/>
        </w:rPr>
        <w:t>13</w:t>
      </w:r>
    </w:p>
    <w:p w14:paraId="4EC8D6DA">
      <w:pPr>
        <w:pStyle w:val="15"/>
        <w:tabs>
          <w:tab w:val="right" w:leader="dot" w:pos="8306"/>
        </w:tabs>
        <w:spacing w:line="578" w:lineRule="exact"/>
        <w:rPr>
          <w:rFonts w:hint="eastAsia" w:ascii="黑体" w:hAnsi="ˎ̥" w:eastAsia="宋体"/>
          <w:sz w:val="32"/>
          <w:szCs w:val="32"/>
          <w:lang w:val="en-US" w:eastAsia="zh-CN"/>
        </w:rPr>
      </w:pPr>
      <w:r>
        <w:rPr>
          <w:sz w:val="32"/>
          <w:szCs w:val="32"/>
        </w:rPr>
        <w:fldChar w:fldCharType="begin"/>
      </w:r>
      <w:r>
        <w:rPr>
          <w:sz w:val="32"/>
          <w:szCs w:val="32"/>
        </w:rPr>
        <w:instrText xml:space="preserve"> HYPERLINK \l _Toc15425_WPSOffice_Level1 </w:instrText>
      </w:r>
      <w:r>
        <w:rPr>
          <w:sz w:val="32"/>
          <w:szCs w:val="32"/>
        </w:rPr>
        <w:fldChar w:fldCharType="separate"/>
      </w:r>
      <w:r>
        <w:rPr>
          <w:rFonts w:hint="eastAsia" w:ascii="黑体" w:hAnsi="ˎ̥" w:eastAsia="黑体"/>
          <w:sz w:val="32"/>
          <w:szCs w:val="32"/>
        </w:rPr>
        <w:t>第四部分  名词解释</w:t>
      </w:r>
      <w:r>
        <w:rPr>
          <w:sz w:val="32"/>
          <w:szCs w:val="32"/>
        </w:rPr>
        <w:tab/>
      </w:r>
      <w:bookmarkStart w:id="1" w:name="_Toc15425_WPSOffice_Level1Page"/>
      <w:r>
        <w:rPr>
          <w:sz w:val="32"/>
          <w:szCs w:val="32"/>
        </w:rPr>
        <w:t>1</w:t>
      </w:r>
      <w:bookmarkEnd w:id="1"/>
      <w:r>
        <w:rPr>
          <w:sz w:val="32"/>
          <w:szCs w:val="32"/>
        </w:rPr>
        <w:fldChar w:fldCharType="end"/>
      </w:r>
      <w:bookmarkEnd w:id="0"/>
      <w:bookmarkStart w:id="2" w:name="_Toc22941_WPSOffice_Level1"/>
      <w:bookmarkStart w:id="3" w:name="_Toc1704_WPSOffice_Level1"/>
      <w:bookmarkStart w:id="4" w:name="_Toc32433_WPSOffice_Level1"/>
      <w:bookmarkStart w:id="5" w:name="_Toc10720_WPSOffice_Level1"/>
      <w:bookmarkStart w:id="6" w:name="_Toc10049_WPSOffice_Level1"/>
      <w:bookmarkStart w:id="7" w:name="_Toc23465_WPSOffice_Level1"/>
      <w:bookmarkStart w:id="8" w:name="_Toc24238_WPSOffice_Level2"/>
      <w:bookmarkStart w:id="9" w:name="_Toc14159_WPSOffice_Level2"/>
      <w:bookmarkStart w:id="10" w:name="_Toc26580_WPSOffice_Level2"/>
      <w:bookmarkStart w:id="11" w:name="_Toc20274_WPSOffice_Level2"/>
      <w:bookmarkStart w:id="12" w:name="_Toc32622_WPSOffice_Level2"/>
      <w:bookmarkStart w:id="13" w:name="_Toc20205_WPSOffice_Level2"/>
      <w:r>
        <w:rPr>
          <w:rFonts w:hint="eastAsia"/>
          <w:sz w:val="32"/>
          <w:szCs w:val="32"/>
          <w:lang w:val="en-US" w:eastAsia="zh-CN"/>
        </w:rPr>
        <w:t>4</w:t>
      </w:r>
    </w:p>
    <w:p w14:paraId="13495E08">
      <w:pPr>
        <w:spacing w:line="578" w:lineRule="exact"/>
        <w:jc w:val="center"/>
        <w:rPr>
          <w:rFonts w:hint="eastAsia" w:ascii="黑体" w:hAnsi="ˎ̥" w:eastAsia="黑体"/>
          <w:sz w:val="32"/>
          <w:szCs w:val="32"/>
        </w:rPr>
      </w:pPr>
      <w:r>
        <w:rPr>
          <w:rFonts w:hint="eastAsia" w:ascii="黑体" w:hAnsi="ˎ̥" w:eastAsia="黑体"/>
          <w:sz w:val="32"/>
          <w:szCs w:val="32"/>
        </w:rPr>
        <w:t xml:space="preserve">第一部分  </w:t>
      </w:r>
      <w:bookmarkEnd w:id="2"/>
      <w:bookmarkEnd w:id="3"/>
      <w:bookmarkEnd w:id="4"/>
      <w:bookmarkEnd w:id="5"/>
      <w:bookmarkEnd w:id="6"/>
      <w:bookmarkEnd w:id="7"/>
      <w:r>
        <w:rPr>
          <w:rFonts w:hint="eastAsia" w:ascii="黑体" w:hAnsi="ˎ̥" w:eastAsia="黑体"/>
          <w:sz w:val="32"/>
          <w:szCs w:val="32"/>
        </w:rPr>
        <w:t>基本情况</w:t>
      </w:r>
    </w:p>
    <w:p w14:paraId="59DE4DDD">
      <w:pPr>
        <w:spacing w:line="578" w:lineRule="exact"/>
        <w:ind w:firstLine="640" w:firstLineChars="200"/>
        <w:rPr>
          <w:rFonts w:hint="eastAsia" w:ascii="楷体" w:hAnsi="楷体" w:eastAsia="楷体" w:cs="楷体"/>
          <w:sz w:val="32"/>
          <w:szCs w:val="32"/>
        </w:rPr>
      </w:pPr>
    </w:p>
    <w:p w14:paraId="4A3D8885">
      <w:pPr>
        <w:numPr>
          <w:ilvl w:val="0"/>
          <w:numId w:val="2"/>
        </w:numPr>
        <w:spacing w:line="578"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部门</w:t>
      </w:r>
      <w:bookmarkEnd w:id="8"/>
      <w:r>
        <w:rPr>
          <w:rFonts w:hint="eastAsia" w:ascii="黑体" w:hAnsi="黑体" w:eastAsia="黑体" w:cs="黑体"/>
          <w:sz w:val="32"/>
          <w:szCs w:val="32"/>
        </w:rPr>
        <w:t>（单位）职责</w:t>
      </w:r>
      <w:bookmarkEnd w:id="9"/>
      <w:bookmarkEnd w:id="10"/>
      <w:bookmarkEnd w:id="11"/>
      <w:bookmarkEnd w:id="12"/>
      <w:bookmarkEnd w:id="13"/>
    </w:p>
    <w:p w14:paraId="5AF23DCE">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黑体" w:hAnsi="黑体" w:eastAsia="仿宋_GB2312" w:cs="黑体"/>
          <w:sz w:val="32"/>
          <w:szCs w:val="32"/>
          <w:lang w:val="en-US" w:eastAsia="zh-CN"/>
        </w:rPr>
      </w:pPr>
      <w:r>
        <w:rPr>
          <w:rFonts w:hint="eastAsia" w:ascii="仿宋_GB2312" w:hAnsi="仿宋" w:eastAsia="仿宋_GB2312"/>
          <w:sz w:val="32"/>
          <w:szCs w:val="32"/>
        </w:rPr>
        <w:t>海南热带病研究中心（国家热带病研究中心海南分中心）于2021年3月29日正式揭牌成立，是我国首个在南方热带地区建立的热带病研究基地。中心由中国疾病预防控制中心与海南省卫生健康委共建共管，与海南省多家医疗卫生机构协同合作，主要开展区域热带病防控、科研、临床、教学、国际交流工作，旨在提升海南省热带医学研究与热带病防控的能力和水平，成为国内一流、国际先进的热带病研究中心，逐步构建成我国及东南亚国家热带病研究领域的孵化平台以及集临床救治、预防控制、协同创新、人才培养、国际合作、成果转化于一体的国家科技创新基地，增进“一带一路”“海上丝绸之路”沿线国家和区域的热带病国际交流合作，助力海南健康岛、幸福岛、长寿岛以及海南自由贸易港建设的需要。</w:t>
      </w:r>
      <w:r>
        <w:rPr>
          <w:rFonts w:hint="eastAsia" w:ascii="仿宋_GB2312" w:hAnsi="仿宋" w:eastAsia="仿宋_GB2312"/>
          <w:sz w:val="32"/>
          <w:szCs w:val="32"/>
          <w:lang w:val="en-US" w:eastAsia="zh-CN"/>
        </w:rPr>
        <w:tab/>
      </w:r>
      <w:r>
        <w:rPr>
          <w:rFonts w:hint="eastAsia" w:ascii="仿宋_GB2312" w:hAnsi="仿宋" w:eastAsia="仿宋_GB2312"/>
          <w:sz w:val="32"/>
          <w:szCs w:val="32"/>
          <w:lang w:val="en-US" w:eastAsia="zh-CN"/>
        </w:rPr>
        <w:tab/>
      </w:r>
    </w:p>
    <w:p w14:paraId="0680DACE">
      <w:pPr>
        <w:spacing w:line="578" w:lineRule="exact"/>
        <w:ind w:firstLine="640" w:firstLineChars="200"/>
        <w:rPr>
          <w:rFonts w:hint="eastAsia" w:ascii="黑体" w:hAnsi="黑体" w:eastAsia="黑体" w:cs="黑体"/>
          <w:sz w:val="32"/>
          <w:szCs w:val="32"/>
        </w:rPr>
      </w:pPr>
      <w:bookmarkStart w:id="14" w:name="_Toc17796_WPSOffice_Level2"/>
      <w:bookmarkStart w:id="15" w:name="_Toc24474_WPSOffice_Level2"/>
      <w:bookmarkStart w:id="16" w:name="_Toc4833_WPSOffice_Level2"/>
      <w:bookmarkStart w:id="17" w:name="_Toc6572_WPSOffice_Level2"/>
      <w:bookmarkStart w:id="18" w:name="_Toc24059_WPSOffice_Level2"/>
      <w:r>
        <w:rPr>
          <w:rFonts w:hint="eastAsia" w:ascii="黑体" w:hAnsi="黑体" w:eastAsia="黑体" w:cs="黑体"/>
          <w:sz w:val="32"/>
          <w:szCs w:val="32"/>
        </w:rPr>
        <w:t>二、机构设置</w:t>
      </w:r>
      <w:bookmarkEnd w:id="14"/>
      <w:bookmarkEnd w:id="15"/>
      <w:bookmarkEnd w:id="16"/>
      <w:bookmarkEnd w:id="17"/>
      <w:bookmarkEnd w:id="18"/>
    </w:p>
    <w:p w14:paraId="094B1ED8">
      <w:pPr>
        <w:spacing w:line="578" w:lineRule="exact"/>
        <w:ind w:firstLine="640" w:firstLineChars="200"/>
        <w:rPr>
          <w:rFonts w:hint="eastAsia" w:ascii="仿宋_GB2312" w:hAnsi="ˎ̥" w:eastAsia="仿宋_GB2312"/>
          <w:sz w:val="32"/>
          <w:szCs w:val="32"/>
        </w:rPr>
      </w:pPr>
      <w:r>
        <w:rPr>
          <w:rFonts w:hint="eastAsia" w:ascii="仿宋_GB2312" w:hAnsi="ˎ̥" w:eastAsia="仿宋_GB2312"/>
          <w:sz w:val="32"/>
          <w:szCs w:val="32"/>
        </w:rPr>
        <w:t>海南热带病研究中心2021年挂牌成立，2022年正式开始运行，设中心主任1名和副主任</w:t>
      </w:r>
      <w:r>
        <w:rPr>
          <w:rFonts w:hint="eastAsia" w:ascii="仿宋_GB2312" w:hAnsi="ˎ̥" w:eastAsia="仿宋_GB2312"/>
          <w:sz w:val="32"/>
          <w:szCs w:val="32"/>
          <w:lang w:val="en-US" w:eastAsia="zh-CN"/>
        </w:rPr>
        <w:t>2</w:t>
      </w:r>
      <w:r>
        <w:rPr>
          <w:rFonts w:hint="eastAsia" w:ascii="仿宋_GB2312" w:hAnsi="ˎ̥" w:eastAsia="仿宋_GB2312"/>
          <w:sz w:val="32"/>
          <w:szCs w:val="32"/>
        </w:rPr>
        <w:t>名，负责海南分中心的规划与计划的制定、日常事务的管理及研究平台的提升等。中心主任由中国疾病预防控制中心委派，副主任</w:t>
      </w:r>
      <w:r>
        <w:rPr>
          <w:rFonts w:hint="eastAsia" w:ascii="仿宋_GB2312" w:hAnsi="ˎ̥" w:eastAsia="仿宋_GB2312"/>
          <w:sz w:val="32"/>
          <w:szCs w:val="32"/>
          <w:lang w:val="en-US" w:eastAsia="zh-CN"/>
        </w:rPr>
        <w:t>分别</w:t>
      </w:r>
      <w:r>
        <w:rPr>
          <w:rFonts w:hint="eastAsia" w:ascii="仿宋_GB2312" w:hAnsi="ˎ̥" w:eastAsia="仿宋_GB2312"/>
          <w:sz w:val="32"/>
          <w:szCs w:val="32"/>
        </w:rPr>
        <w:t>由中国疾病预防控制中心和海南省卫生健康委员会</w:t>
      </w:r>
      <w:r>
        <w:rPr>
          <w:rFonts w:hint="eastAsia" w:ascii="仿宋_GB2312" w:hAnsi="ˎ̥" w:eastAsia="仿宋_GB2312"/>
          <w:sz w:val="32"/>
          <w:szCs w:val="32"/>
          <w:lang w:val="en-US" w:eastAsia="zh-CN"/>
        </w:rPr>
        <w:t>经</w:t>
      </w:r>
      <w:r>
        <w:rPr>
          <w:rFonts w:hint="eastAsia" w:ascii="仿宋_GB2312" w:hAnsi="ˎ̥" w:eastAsia="仿宋_GB2312"/>
          <w:sz w:val="32"/>
          <w:szCs w:val="32"/>
        </w:rPr>
        <w:t>共同商议</w:t>
      </w:r>
      <w:r>
        <w:rPr>
          <w:rFonts w:hint="eastAsia" w:ascii="仿宋_GB2312" w:hAnsi="ˎ̥" w:eastAsia="仿宋_GB2312"/>
          <w:sz w:val="32"/>
          <w:szCs w:val="32"/>
          <w:lang w:val="en-US" w:eastAsia="zh-CN"/>
        </w:rPr>
        <w:t>后</w:t>
      </w:r>
      <w:r>
        <w:rPr>
          <w:rFonts w:hint="eastAsia" w:ascii="仿宋_GB2312" w:hAnsi="ˎ̥" w:eastAsia="仿宋_GB2312"/>
          <w:sz w:val="32"/>
          <w:szCs w:val="32"/>
        </w:rPr>
        <w:t>进行委派或招聘。</w:t>
      </w:r>
      <w:bookmarkStart w:id="119" w:name="_GoBack"/>
      <w:bookmarkEnd w:id="119"/>
    </w:p>
    <w:p w14:paraId="1366E2DD">
      <w:pPr>
        <w:spacing w:line="578" w:lineRule="exact"/>
        <w:ind w:firstLine="640" w:firstLineChars="200"/>
        <w:rPr>
          <w:rFonts w:hint="eastAsia" w:ascii="仿宋_GB2312" w:hAnsi="ˎ̥" w:eastAsia="仿宋_GB2312"/>
          <w:sz w:val="32"/>
          <w:szCs w:val="32"/>
        </w:rPr>
      </w:pPr>
      <w:r>
        <w:rPr>
          <w:rFonts w:hint="eastAsia" w:ascii="仿宋_GB2312" w:hAnsi="ˎ̥" w:eastAsia="仿宋_GB2312"/>
          <w:sz w:val="32"/>
          <w:szCs w:val="32"/>
          <w:lang w:val="en-US" w:eastAsia="zh-CN"/>
        </w:rPr>
        <w:t>2024年根据单位人员及业务工作实际需要中心重新设立组建了四个部门，分别是：综合办公室、热带病监测防控部、热带医学研究部、热带病临床部。</w:t>
      </w:r>
    </w:p>
    <w:p w14:paraId="28F06AC3">
      <w:pPr>
        <w:spacing w:line="578" w:lineRule="exact"/>
        <w:ind w:firstLine="640" w:firstLineChars="200"/>
        <w:rPr>
          <w:rFonts w:hint="eastAsia" w:ascii="仿宋_GB2312" w:hAnsi="ˎ̥" w:eastAsia="仿宋_GB2312"/>
          <w:sz w:val="32"/>
          <w:szCs w:val="32"/>
        </w:rPr>
      </w:pPr>
    </w:p>
    <w:p w14:paraId="149848AF">
      <w:pPr>
        <w:spacing w:line="578" w:lineRule="exact"/>
        <w:jc w:val="center"/>
        <w:rPr>
          <w:rFonts w:hint="eastAsia" w:ascii="黑体" w:hAnsi="ˎ̥" w:eastAsia="黑体"/>
          <w:sz w:val="32"/>
          <w:szCs w:val="32"/>
        </w:rPr>
      </w:pPr>
      <w:bookmarkStart w:id="19" w:name="_Toc28253_WPSOffice_Level1"/>
      <w:bookmarkStart w:id="20" w:name="_Toc30451_WPSOffice_Level1"/>
      <w:bookmarkStart w:id="21" w:name="_Toc15521_WPSOffice_Level1"/>
      <w:bookmarkStart w:id="22" w:name="_Toc8164_WPSOffice_Level1"/>
      <w:bookmarkStart w:id="23" w:name="_Toc30690_WPSOffice_Level1"/>
      <w:bookmarkStart w:id="24" w:name="_Toc6234_WPSOffice_Level1"/>
      <w:bookmarkStart w:id="25" w:name="_Toc32695_WPSOffice_Level2"/>
      <w:bookmarkStart w:id="26" w:name="_Toc4029_WPSOffice_Level2"/>
      <w:bookmarkStart w:id="27" w:name="_Toc11518_WPSOffice_Level2"/>
      <w:bookmarkStart w:id="28" w:name="_Toc8867_WPSOffice_Level2"/>
      <w:bookmarkStart w:id="29" w:name="_Toc32472_WPSOffice_Level2"/>
      <w:bookmarkStart w:id="30" w:name="_Toc6211_WPSOffice_Level2"/>
    </w:p>
    <w:p w14:paraId="5ABA64D5">
      <w:pPr>
        <w:spacing w:line="578" w:lineRule="exact"/>
        <w:jc w:val="center"/>
        <w:rPr>
          <w:rFonts w:hint="eastAsia" w:ascii="黑体" w:hAnsi="ˎ̥" w:eastAsia="黑体"/>
          <w:sz w:val="32"/>
          <w:szCs w:val="32"/>
        </w:rPr>
      </w:pPr>
      <w:r>
        <w:rPr>
          <w:rFonts w:hint="eastAsia" w:ascii="黑体" w:hAnsi="ˎ̥" w:eastAsia="黑体"/>
          <w:sz w:val="32"/>
          <w:szCs w:val="32"/>
        </w:rPr>
        <w:t xml:space="preserve">第二部分  </w:t>
      </w:r>
      <w:r>
        <w:rPr>
          <w:rFonts w:hint="default" w:ascii="黑体" w:hAnsi="ˎ̥" w:eastAsia="黑体"/>
          <w:sz w:val="32"/>
          <w:szCs w:val="32"/>
          <w:lang w:val="en-US"/>
        </w:rPr>
        <w:t>2024</w:t>
      </w:r>
      <w:r>
        <w:rPr>
          <w:rFonts w:hint="eastAsia" w:ascii="黑体" w:hAnsi="ˎ̥" w:eastAsia="黑体"/>
          <w:sz w:val="32"/>
          <w:szCs w:val="32"/>
        </w:rPr>
        <w:t>年度部门决算公开报表</w:t>
      </w:r>
      <w:bookmarkEnd w:id="19"/>
      <w:bookmarkEnd w:id="20"/>
      <w:bookmarkEnd w:id="21"/>
      <w:bookmarkEnd w:id="22"/>
      <w:bookmarkEnd w:id="23"/>
      <w:bookmarkEnd w:id="24"/>
    </w:p>
    <w:p w14:paraId="1A7D1292">
      <w:pPr>
        <w:spacing w:line="578" w:lineRule="exact"/>
        <w:ind w:firstLine="645"/>
        <w:rPr>
          <w:rFonts w:hint="eastAsia" w:ascii="黑体" w:hAnsi="黑体" w:eastAsia="黑体" w:cs="黑体"/>
          <w:sz w:val="32"/>
          <w:szCs w:val="32"/>
        </w:rPr>
      </w:pPr>
    </w:p>
    <w:p w14:paraId="4609FEC3">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一、收入支出决算公开表</w:t>
      </w:r>
      <w:bookmarkEnd w:id="25"/>
      <w:bookmarkEnd w:id="26"/>
      <w:bookmarkEnd w:id="27"/>
      <w:bookmarkEnd w:id="28"/>
      <w:bookmarkEnd w:id="29"/>
      <w:bookmarkEnd w:id="30"/>
    </w:p>
    <w:p w14:paraId="646AEC68">
      <w:pPr>
        <w:spacing w:line="578" w:lineRule="exact"/>
        <w:ind w:firstLine="645"/>
        <w:rPr>
          <w:rFonts w:hint="eastAsia" w:ascii="黑体" w:hAnsi="黑体" w:eastAsia="黑体" w:cs="黑体"/>
          <w:sz w:val="32"/>
          <w:szCs w:val="32"/>
        </w:rPr>
      </w:pPr>
      <w:bookmarkStart w:id="31" w:name="_Toc28622_WPSOffice_Level2"/>
      <w:bookmarkStart w:id="32" w:name="_Toc23139_WPSOffice_Level2"/>
      <w:bookmarkStart w:id="33" w:name="_Toc14349_WPSOffice_Level2"/>
      <w:bookmarkStart w:id="34" w:name="_Toc26621_WPSOffice_Level2"/>
      <w:bookmarkStart w:id="35" w:name="_Toc25608_WPSOffice_Level2"/>
      <w:bookmarkStart w:id="36" w:name="_Toc30334_WPSOffice_Level2"/>
      <w:r>
        <w:rPr>
          <w:rFonts w:hint="eastAsia" w:ascii="黑体" w:hAnsi="黑体" w:eastAsia="黑体" w:cs="黑体"/>
          <w:sz w:val="32"/>
          <w:szCs w:val="32"/>
        </w:rPr>
        <w:t>二、收入决算公开表</w:t>
      </w:r>
      <w:bookmarkEnd w:id="31"/>
      <w:bookmarkEnd w:id="32"/>
      <w:bookmarkEnd w:id="33"/>
      <w:bookmarkEnd w:id="34"/>
      <w:bookmarkEnd w:id="35"/>
      <w:bookmarkEnd w:id="36"/>
      <w:bookmarkStart w:id="37" w:name="_Toc17858_WPSOffice_Level2"/>
      <w:bookmarkStart w:id="38" w:name="_Toc3262_WPSOffice_Level2"/>
      <w:bookmarkStart w:id="39" w:name="_Toc13854_WPSOffice_Level2"/>
      <w:bookmarkStart w:id="40" w:name="_Toc17626_WPSOffice_Level2"/>
      <w:bookmarkStart w:id="41" w:name="_Toc14658_WPSOffice_Level2"/>
      <w:bookmarkStart w:id="42" w:name="_Toc5489_WPSOffice_Level2"/>
    </w:p>
    <w:p w14:paraId="2D43FEAF">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三、支出决算公开表</w:t>
      </w:r>
      <w:bookmarkEnd w:id="37"/>
      <w:bookmarkEnd w:id="38"/>
      <w:bookmarkEnd w:id="39"/>
      <w:bookmarkEnd w:id="40"/>
      <w:bookmarkEnd w:id="41"/>
      <w:bookmarkEnd w:id="42"/>
      <w:bookmarkStart w:id="43" w:name="_Toc23591_WPSOffice_Level2"/>
      <w:bookmarkStart w:id="44" w:name="_Toc7988_WPSOffice_Level2"/>
      <w:bookmarkStart w:id="45" w:name="_Toc13701_WPSOffice_Level2"/>
      <w:bookmarkStart w:id="46" w:name="_Toc4265_WPSOffice_Level2"/>
      <w:bookmarkStart w:id="47" w:name="_Toc23493_WPSOffice_Level2"/>
      <w:bookmarkStart w:id="48" w:name="_Toc21415_WPSOffice_Level2"/>
    </w:p>
    <w:p w14:paraId="466CE0B2">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四、财政拨款收入支出决算公开表</w:t>
      </w:r>
      <w:bookmarkEnd w:id="43"/>
      <w:bookmarkEnd w:id="44"/>
      <w:bookmarkEnd w:id="45"/>
      <w:bookmarkEnd w:id="46"/>
      <w:bookmarkEnd w:id="47"/>
      <w:bookmarkEnd w:id="48"/>
    </w:p>
    <w:p w14:paraId="1CA1AAB7">
      <w:pPr>
        <w:spacing w:line="578" w:lineRule="exact"/>
        <w:ind w:firstLine="645"/>
        <w:rPr>
          <w:rFonts w:hint="eastAsia" w:ascii="黑体" w:hAnsi="黑体" w:eastAsia="黑体" w:cs="黑体"/>
          <w:sz w:val="32"/>
          <w:szCs w:val="32"/>
        </w:rPr>
      </w:pPr>
      <w:bookmarkStart w:id="49" w:name="_Toc23829_WPSOffice_Level2"/>
      <w:bookmarkStart w:id="50" w:name="_Toc22783_WPSOffice_Level2"/>
      <w:bookmarkStart w:id="51" w:name="_Toc7879_WPSOffice_Level2"/>
      <w:bookmarkStart w:id="52" w:name="_Toc25166_WPSOffice_Level2"/>
      <w:bookmarkStart w:id="53" w:name="_Toc13516_WPSOffice_Level2"/>
      <w:bookmarkStart w:id="54" w:name="_Toc2158_WPSOffice_Level2"/>
      <w:r>
        <w:rPr>
          <w:rFonts w:hint="eastAsia" w:ascii="黑体" w:hAnsi="黑体" w:eastAsia="黑体" w:cs="黑体"/>
          <w:sz w:val="32"/>
          <w:szCs w:val="32"/>
        </w:rPr>
        <w:t>五、一般公共预算财政拨款收入支出决算</w:t>
      </w:r>
      <w:bookmarkEnd w:id="49"/>
      <w:bookmarkEnd w:id="50"/>
      <w:bookmarkEnd w:id="51"/>
      <w:bookmarkEnd w:id="52"/>
      <w:r>
        <w:rPr>
          <w:rFonts w:hint="eastAsia" w:ascii="黑体" w:hAnsi="黑体" w:eastAsia="黑体" w:cs="黑体"/>
          <w:sz w:val="32"/>
          <w:szCs w:val="32"/>
        </w:rPr>
        <w:t>公开表</w:t>
      </w:r>
      <w:bookmarkEnd w:id="53"/>
      <w:bookmarkEnd w:id="54"/>
      <w:bookmarkStart w:id="55" w:name="_Toc25362_WPSOffice_Level2"/>
      <w:bookmarkStart w:id="56" w:name="_Toc5343_WPSOffice_Level2"/>
      <w:bookmarkStart w:id="57" w:name="_Toc2632_WPSOffice_Level2"/>
      <w:bookmarkStart w:id="58" w:name="_Toc8373_WPSOffice_Level2"/>
      <w:bookmarkStart w:id="59" w:name="_Toc17833_WPSOffice_Level2"/>
      <w:bookmarkStart w:id="60" w:name="_Toc17283_WPSOffice_Level2"/>
    </w:p>
    <w:p w14:paraId="163493D2">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六、一般公共预算财政拨款基本支出决算</w:t>
      </w:r>
      <w:bookmarkEnd w:id="55"/>
      <w:bookmarkEnd w:id="56"/>
      <w:bookmarkEnd w:id="57"/>
      <w:bookmarkEnd w:id="58"/>
      <w:bookmarkEnd w:id="59"/>
      <w:bookmarkEnd w:id="60"/>
      <w:r>
        <w:rPr>
          <w:rFonts w:hint="eastAsia" w:ascii="黑体" w:hAnsi="黑体" w:eastAsia="黑体" w:cs="黑体"/>
          <w:sz w:val="32"/>
          <w:szCs w:val="32"/>
        </w:rPr>
        <w:t>公开表</w:t>
      </w:r>
    </w:p>
    <w:p w14:paraId="11250B0D">
      <w:pPr>
        <w:spacing w:line="578" w:lineRule="exact"/>
        <w:ind w:left="1118" w:leftChars="304" w:hanging="480" w:hangingChars="150"/>
        <w:rPr>
          <w:rFonts w:hint="eastAsia" w:ascii="黑体" w:hAnsi="黑体" w:eastAsia="黑体" w:cs="黑体"/>
          <w:sz w:val="32"/>
          <w:szCs w:val="32"/>
        </w:rPr>
      </w:pPr>
      <w:bookmarkStart w:id="61" w:name="_Toc11799_WPSOffice_Level2"/>
      <w:bookmarkStart w:id="62" w:name="_Toc1533_WPSOffice_Level2"/>
      <w:bookmarkStart w:id="63" w:name="_Toc5594_WPSOffice_Level2"/>
      <w:bookmarkStart w:id="64" w:name="_Toc21310_WPSOffice_Level2"/>
      <w:bookmarkStart w:id="65" w:name="_Toc6020_WPSOffice_Level2"/>
      <w:bookmarkStart w:id="66" w:name="_Toc13345_WPSOffice_Level2"/>
      <w:r>
        <w:rPr>
          <w:rFonts w:hint="eastAsia" w:ascii="黑体" w:hAnsi="黑体" w:eastAsia="黑体" w:cs="黑体"/>
          <w:sz w:val="32"/>
          <w:szCs w:val="32"/>
        </w:rPr>
        <w:t>七、政府性基金预算财政拨款收入支出决算</w:t>
      </w:r>
      <w:bookmarkEnd w:id="61"/>
      <w:bookmarkEnd w:id="62"/>
      <w:bookmarkEnd w:id="63"/>
      <w:bookmarkEnd w:id="64"/>
      <w:bookmarkEnd w:id="65"/>
      <w:bookmarkEnd w:id="66"/>
      <w:r>
        <w:rPr>
          <w:rFonts w:hint="eastAsia" w:ascii="黑体" w:hAnsi="黑体" w:eastAsia="黑体" w:cs="黑体"/>
          <w:sz w:val="32"/>
          <w:szCs w:val="32"/>
        </w:rPr>
        <w:t>公开表</w:t>
      </w:r>
    </w:p>
    <w:p w14:paraId="33B6C1DC">
      <w:pPr>
        <w:spacing w:line="578" w:lineRule="exact"/>
        <w:ind w:left="1118" w:leftChars="304" w:hanging="480" w:hangingChars="150"/>
        <w:rPr>
          <w:rFonts w:hint="eastAsia" w:ascii="黑体" w:hAnsi="黑体" w:eastAsia="黑体" w:cs="黑体"/>
          <w:sz w:val="32"/>
          <w:szCs w:val="32"/>
        </w:rPr>
      </w:pPr>
      <w:r>
        <w:rPr>
          <w:rFonts w:hint="eastAsia" w:ascii="黑体" w:hAnsi="黑体" w:eastAsia="黑体" w:cs="黑体"/>
          <w:sz w:val="32"/>
          <w:szCs w:val="32"/>
        </w:rPr>
        <w:t>八、国有资本经营预算财政拨款收入支出决算公开表</w:t>
      </w:r>
    </w:p>
    <w:p w14:paraId="6225979D">
      <w:pPr>
        <w:spacing w:line="578" w:lineRule="exact"/>
        <w:ind w:firstLine="640"/>
        <w:rPr>
          <w:rFonts w:hint="eastAsia" w:ascii="黑体" w:hAnsi="黑体" w:eastAsia="黑体" w:cs="黑体"/>
          <w:sz w:val="32"/>
          <w:szCs w:val="32"/>
        </w:rPr>
      </w:pPr>
      <w:bookmarkStart w:id="67" w:name="_Toc29886_WPSOffice_Level2"/>
      <w:bookmarkStart w:id="68" w:name="_Toc1820_WPSOffice_Level2"/>
      <w:bookmarkStart w:id="69" w:name="_Toc9377_WPSOffice_Level2"/>
      <w:bookmarkStart w:id="70" w:name="_Toc19961_WPSOffice_Level2"/>
      <w:r>
        <w:rPr>
          <w:rFonts w:hint="eastAsia" w:ascii="黑体" w:hAnsi="黑体" w:eastAsia="黑体" w:cs="黑体"/>
          <w:sz w:val="32"/>
          <w:szCs w:val="32"/>
        </w:rPr>
        <w:t>九、财政拨款“三公”经费支出决算</w:t>
      </w:r>
      <w:bookmarkEnd w:id="67"/>
      <w:bookmarkEnd w:id="68"/>
      <w:bookmarkEnd w:id="69"/>
      <w:bookmarkEnd w:id="70"/>
      <w:r>
        <w:rPr>
          <w:rFonts w:hint="eastAsia" w:ascii="黑体" w:hAnsi="黑体" w:eastAsia="黑体" w:cs="黑体"/>
          <w:sz w:val="32"/>
          <w:szCs w:val="32"/>
        </w:rPr>
        <w:t>公开表</w:t>
      </w:r>
    </w:p>
    <w:p w14:paraId="752E8721">
      <w:pPr>
        <w:spacing w:line="578" w:lineRule="exact"/>
        <w:ind w:firstLine="640"/>
        <w:rPr>
          <w:rFonts w:hint="eastAsia" w:ascii="仿宋" w:hAnsi="仿宋" w:eastAsia="仿宋" w:cs="仿宋"/>
          <w:w w:val="100"/>
          <w:sz w:val="32"/>
          <w:szCs w:val="32"/>
        </w:rPr>
      </w:pPr>
      <w:r>
        <w:rPr>
          <w:rFonts w:hint="eastAsia" w:ascii="仿宋" w:hAnsi="仿宋" w:eastAsia="仿宋" w:cs="仿宋"/>
          <w:w w:val="100"/>
          <w:sz w:val="32"/>
          <w:szCs w:val="32"/>
        </w:rPr>
        <w:t xml:space="preserve">以上报表见附件1。   </w:t>
      </w:r>
    </w:p>
    <w:p w14:paraId="5B482E07">
      <w:pPr>
        <w:spacing w:line="578" w:lineRule="exact"/>
        <w:rPr>
          <w:rFonts w:hint="eastAsia" w:ascii="黑体" w:hAnsi="黑体" w:eastAsia="黑体" w:cs="黑体"/>
          <w:sz w:val="32"/>
          <w:szCs w:val="32"/>
        </w:rPr>
      </w:pPr>
    </w:p>
    <w:p w14:paraId="31BF6332">
      <w:pPr>
        <w:spacing w:line="578" w:lineRule="exact"/>
        <w:jc w:val="center"/>
        <w:rPr>
          <w:rFonts w:hint="eastAsia" w:ascii="黑体" w:hAnsi="ˎ̥" w:eastAsia="黑体"/>
          <w:sz w:val="32"/>
          <w:szCs w:val="32"/>
        </w:rPr>
      </w:pPr>
      <w:bookmarkStart w:id="71" w:name="_Toc29683_WPSOffice_Level1"/>
      <w:bookmarkStart w:id="72" w:name="_Toc27590_WPSOffice_Level1"/>
      <w:bookmarkStart w:id="73" w:name="_Toc4402_WPSOffice_Level1"/>
      <w:bookmarkStart w:id="74" w:name="_Toc16686_WPSOffice_Level1"/>
      <w:bookmarkStart w:id="75" w:name="_Toc31264_WPSOffice_Level1"/>
      <w:bookmarkStart w:id="76" w:name="_Toc28629_WPSOffice_Level1"/>
      <w:r>
        <w:rPr>
          <w:rFonts w:hint="eastAsia" w:ascii="黑体" w:hAnsi="ˎ̥" w:eastAsia="黑体"/>
          <w:sz w:val="32"/>
          <w:szCs w:val="32"/>
        </w:rPr>
        <w:t xml:space="preserve">第三部分  </w:t>
      </w:r>
      <w:r>
        <w:rPr>
          <w:rFonts w:hint="default" w:ascii="黑体" w:hAnsi="ˎ̥" w:eastAsia="黑体"/>
          <w:sz w:val="32"/>
          <w:szCs w:val="32"/>
          <w:lang w:val="en-US"/>
        </w:rPr>
        <w:t>2024</w:t>
      </w:r>
      <w:r>
        <w:rPr>
          <w:rFonts w:hint="eastAsia" w:ascii="黑体" w:hAnsi="ˎ̥" w:eastAsia="黑体"/>
          <w:sz w:val="32"/>
          <w:szCs w:val="32"/>
        </w:rPr>
        <w:t>年度部门决算情况说明</w:t>
      </w:r>
      <w:bookmarkEnd w:id="71"/>
      <w:bookmarkEnd w:id="72"/>
      <w:bookmarkEnd w:id="73"/>
      <w:bookmarkEnd w:id="74"/>
      <w:bookmarkEnd w:id="75"/>
      <w:bookmarkEnd w:id="76"/>
    </w:p>
    <w:p w14:paraId="0108672B">
      <w:pPr>
        <w:spacing w:line="578" w:lineRule="exact"/>
        <w:jc w:val="center"/>
        <w:rPr>
          <w:rFonts w:hint="eastAsia" w:ascii="黑体" w:hAnsi="ˎ̥" w:eastAsia="黑体"/>
          <w:sz w:val="32"/>
          <w:szCs w:val="32"/>
        </w:rPr>
      </w:pPr>
    </w:p>
    <w:p w14:paraId="1051B5A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黑体" w:hAnsi="黑体" w:eastAsia="黑体" w:cs="黑体"/>
          <w:bCs/>
          <w:sz w:val="32"/>
          <w:szCs w:val="32"/>
        </w:rPr>
        <w:t>一、收入支出总体情况说明</w:t>
      </w:r>
      <w:r>
        <w:rPr>
          <w:rFonts w:hint="eastAsia" w:ascii="黑体" w:hAnsi="黑体" w:eastAsia="黑体" w:cs="黑体"/>
          <w:bCs/>
          <w:sz w:val="32"/>
          <w:szCs w:val="32"/>
        </w:rPr>
        <w:br w:type="textWrapping"/>
      </w:r>
      <w:r>
        <w:rPr>
          <w:rFonts w:hint="eastAsia" w:ascii="楷体_GB2312" w:hAnsi="ˎ̥" w:eastAsia="楷体_GB2312"/>
          <w:sz w:val="32"/>
          <w:szCs w:val="32"/>
        </w:rPr>
        <w:t xml:space="preserve">    </w:t>
      </w:r>
      <w:r>
        <w:rPr>
          <w:rFonts w:hint="default" w:ascii="仿宋_GB2312" w:hAnsi="ˎ̥" w:eastAsia="仿宋_GB2312"/>
          <w:sz w:val="32"/>
          <w:szCs w:val="32"/>
          <w:lang w:val="en-US"/>
        </w:rPr>
        <w:t>2024</w:t>
      </w:r>
      <w:r>
        <w:rPr>
          <w:rFonts w:hint="eastAsia" w:ascii="仿宋_GB2312" w:hAnsi="ˎ̥" w:eastAsia="仿宋_GB2312"/>
          <w:sz w:val="32"/>
          <w:szCs w:val="32"/>
        </w:rPr>
        <w:t>年度收入总计</w:t>
      </w:r>
      <w:r>
        <w:rPr>
          <w:rFonts w:hint="default" w:ascii="仿宋_GB2312" w:hAnsi="ˎ̥" w:eastAsia="仿宋_GB2312"/>
          <w:color w:val="auto"/>
          <w:sz w:val="32"/>
          <w:szCs w:val="32"/>
          <w:lang w:val="en-US"/>
        </w:rPr>
        <w:t>736.59</w:t>
      </w:r>
      <w:r>
        <w:rPr>
          <w:rFonts w:hint="eastAsia" w:ascii="仿宋_GB2312" w:hAnsi="ˎ̥" w:eastAsia="仿宋_GB2312"/>
          <w:color w:val="auto"/>
          <w:sz w:val="32"/>
          <w:szCs w:val="32"/>
        </w:rPr>
        <w:t>万元，支出总计</w:t>
      </w:r>
      <w:r>
        <w:rPr>
          <w:rFonts w:hint="default" w:ascii="仿宋_GB2312" w:hAnsi="ˎ̥" w:eastAsia="仿宋_GB2312"/>
          <w:color w:val="auto"/>
          <w:sz w:val="32"/>
          <w:szCs w:val="32"/>
          <w:lang w:val="en-US"/>
        </w:rPr>
        <w:t>736.59</w:t>
      </w:r>
      <w:r>
        <w:rPr>
          <w:rFonts w:hint="eastAsia" w:ascii="仿宋_GB2312" w:hAnsi="ˎ̥" w:eastAsia="仿宋_GB2312"/>
          <w:color w:val="auto"/>
          <w:sz w:val="32"/>
          <w:szCs w:val="32"/>
        </w:rPr>
        <w:t>万元，与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年度相比，收入、支出总计各增加</w:t>
      </w:r>
      <w:r>
        <w:rPr>
          <w:rFonts w:hint="eastAsia" w:ascii="仿宋_GB2312" w:hAnsi="ˎ̥" w:eastAsia="仿宋_GB2312"/>
          <w:color w:val="auto"/>
          <w:sz w:val="32"/>
          <w:szCs w:val="32"/>
          <w:lang w:val="en-US" w:eastAsia="zh-CN"/>
        </w:rPr>
        <w:t>477.05</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183.81</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财政预算项目增加</w:t>
      </w:r>
      <w:r>
        <w:rPr>
          <w:rFonts w:hint="eastAsia" w:ascii="仿宋_GB2312" w:hAnsi="ˎ̥" w:eastAsia="仿宋_GB2312"/>
          <w:color w:val="auto"/>
          <w:sz w:val="32"/>
          <w:szCs w:val="32"/>
        </w:rPr>
        <w:t>。</w:t>
      </w:r>
    </w:p>
    <w:p w14:paraId="05B8AFD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color w:val="auto"/>
          <w:sz w:val="32"/>
          <w:szCs w:val="32"/>
        </w:rPr>
      </w:pPr>
      <w:r>
        <w:rPr>
          <w:rFonts w:hint="eastAsia" w:ascii="楷体" w:hAnsi="楷体" w:eastAsia="楷体" w:cs="楷体"/>
          <w:color w:val="auto"/>
          <w:sz w:val="32"/>
          <w:szCs w:val="32"/>
        </w:rPr>
        <w:t>（一</w:t>
      </w:r>
      <w:r>
        <w:rPr>
          <w:rFonts w:ascii="楷体" w:hAnsi="楷体" w:eastAsia="楷体" w:cs="楷体"/>
          <w:color w:val="auto"/>
          <w:sz w:val="32"/>
          <w:szCs w:val="32"/>
        </w:rPr>
        <w:t>）</w:t>
      </w:r>
      <w:r>
        <w:rPr>
          <w:rFonts w:hint="eastAsia" w:ascii="楷体" w:hAnsi="楷体" w:eastAsia="楷体" w:cs="楷体"/>
          <w:color w:val="auto"/>
          <w:sz w:val="32"/>
          <w:szCs w:val="32"/>
        </w:rPr>
        <w:t>收入</w:t>
      </w:r>
      <w:r>
        <w:rPr>
          <w:rFonts w:ascii="楷体" w:hAnsi="楷体" w:eastAsia="楷体" w:cs="楷体"/>
          <w:color w:val="auto"/>
          <w:sz w:val="32"/>
          <w:szCs w:val="32"/>
        </w:rPr>
        <w:t>总计</w:t>
      </w:r>
      <w:r>
        <w:rPr>
          <w:rFonts w:hint="eastAsia" w:ascii="楷体" w:hAnsi="楷体" w:eastAsia="楷体" w:cs="楷体"/>
          <w:color w:val="auto"/>
          <w:sz w:val="32"/>
          <w:szCs w:val="32"/>
        </w:rPr>
        <w:t>主要</w:t>
      </w:r>
      <w:r>
        <w:rPr>
          <w:rFonts w:ascii="楷体" w:hAnsi="楷体" w:eastAsia="楷体" w:cs="楷体"/>
          <w:color w:val="auto"/>
          <w:sz w:val="32"/>
          <w:szCs w:val="32"/>
        </w:rPr>
        <w:t>构成</w:t>
      </w:r>
    </w:p>
    <w:p w14:paraId="596A4F3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本年</w:t>
      </w:r>
      <w:r>
        <w:rPr>
          <w:rFonts w:ascii="仿宋_GB2312" w:hAnsi="ˎ̥" w:eastAsia="仿宋_GB2312"/>
          <w:color w:val="auto"/>
          <w:sz w:val="32"/>
          <w:szCs w:val="32"/>
        </w:rPr>
        <w:t>收入</w:t>
      </w:r>
      <w:r>
        <w:rPr>
          <w:rFonts w:hint="default" w:ascii="仿宋_GB2312" w:hAnsi="ˎ̥" w:eastAsia="仿宋_GB2312"/>
          <w:color w:val="auto"/>
          <w:sz w:val="32"/>
          <w:szCs w:val="32"/>
          <w:lang w:val="en-US"/>
        </w:rPr>
        <w:t>579.58</w:t>
      </w:r>
      <w:r>
        <w:rPr>
          <w:rFonts w:hint="eastAsia" w:ascii="仿宋_GB2312" w:hAnsi="ˎ̥" w:eastAsia="仿宋_GB2312"/>
          <w:color w:val="auto"/>
          <w:sz w:val="32"/>
          <w:szCs w:val="32"/>
        </w:rPr>
        <w:t>万元。</w:t>
      </w:r>
    </w:p>
    <w:p w14:paraId="3AB6C10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使用非财政拨款结余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万元，主要原因是</w:t>
      </w:r>
      <w:r>
        <w:rPr>
          <w:rFonts w:hint="eastAsia" w:ascii="仿宋_GB2312" w:hAnsi="ˎ̥" w:eastAsia="仿宋_GB2312"/>
          <w:color w:val="auto"/>
          <w:sz w:val="32"/>
          <w:szCs w:val="32"/>
          <w:lang w:val="en-US" w:eastAsia="zh-CN"/>
        </w:rPr>
        <w:t>当年无非财政拨款结余</w:t>
      </w:r>
      <w:r>
        <w:rPr>
          <w:rFonts w:hint="eastAsia" w:ascii="仿宋_GB2312" w:hAnsi="ˎ̥" w:eastAsia="仿宋_GB2312"/>
          <w:color w:val="auto"/>
          <w:sz w:val="32"/>
          <w:szCs w:val="32"/>
        </w:rPr>
        <w:t>。</w:t>
      </w:r>
    </w:p>
    <w:p w14:paraId="5B2819E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年初结转结余</w:t>
      </w:r>
      <w:r>
        <w:rPr>
          <w:rFonts w:hint="default" w:ascii="仿宋_GB2312" w:hAnsi="ˎ̥" w:eastAsia="仿宋_GB2312"/>
          <w:color w:val="auto"/>
          <w:sz w:val="32"/>
          <w:szCs w:val="32"/>
          <w:lang w:val="en-US"/>
        </w:rPr>
        <w:t>157.02</w:t>
      </w:r>
      <w:r>
        <w:rPr>
          <w:rFonts w:hint="eastAsia" w:ascii="仿宋_GB2312" w:hAnsi="ˎ̥" w:eastAsia="仿宋_GB2312"/>
          <w:color w:val="auto"/>
          <w:sz w:val="32"/>
          <w:szCs w:val="32"/>
        </w:rPr>
        <w:t>万元，主要是</w:t>
      </w:r>
      <w:r>
        <w:rPr>
          <w:rFonts w:hint="eastAsia" w:ascii="仿宋_GB2312" w:hAnsi="ˎ̥" w:eastAsia="仿宋_GB2312"/>
          <w:color w:val="auto"/>
          <w:sz w:val="32"/>
          <w:szCs w:val="32"/>
          <w:lang w:val="en-US" w:eastAsia="zh-CN"/>
        </w:rPr>
        <w:t>委托项目经费的结转结余</w:t>
      </w:r>
      <w:r>
        <w:rPr>
          <w:rFonts w:hint="eastAsia" w:ascii="仿宋_GB2312" w:hAnsi="ˎ̥" w:eastAsia="仿宋_GB2312"/>
          <w:color w:val="auto"/>
          <w:sz w:val="32"/>
          <w:szCs w:val="32"/>
        </w:rPr>
        <w:t>，较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w:t>
      </w:r>
      <w:r>
        <w:rPr>
          <w:rFonts w:hint="eastAsia" w:ascii="仿宋_GB2312" w:hAnsi="ˎ̥" w:eastAsia="仿宋_GB2312"/>
          <w:color w:val="auto"/>
          <w:sz w:val="32"/>
          <w:szCs w:val="32"/>
          <w:lang w:val="en-US" w:eastAsia="zh-CN"/>
        </w:rPr>
        <w:t>157.02</w:t>
      </w:r>
      <w:r>
        <w:rPr>
          <w:rFonts w:hint="eastAsia" w:ascii="仿宋_GB2312" w:hAnsi="ˎ̥" w:eastAsia="仿宋_GB2312"/>
          <w:color w:val="auto"/>
          <w:sz w:val="32"/>
          <w:szCs w:val="32"/>
        </w:rPr>
        <w:t>万元，主要原因是</w:t>
      </w:r>
      <w:r>
        <w:rPr>
          <w:rFonts w:hint="eastAsia" w:ascii="仿宋_GB2312" w:hAnsi="ˎ̥" w:eastAsia="仿宋_GB2312"/>
          <w:color w:val="auto"/>
          <w:sz w:val="32"/>
          <w:szCs w:val="32"/>
          <w:lang w:val="en-US" w:eastAsia="zh-CN"/>
        </w:rPr>
        <w:t>以前年度累计的委托项目经费结转结余增加</w:t>
      </w:r>
      <w:r>
        <w:rPr>
          <w:rFonts w:hint="eastAsia" w:ascii="仿宋_GB2312" w:hAnsi="ˎ̥" w:eastAsia="仿宋_GB2312"/>
          <w:color w:val="auto"/>
          <w:sz w:val="32"/>
          <w:szCs w:val="32"/>
        </w:rPr>
        <w:t>。</w:t>
      </w:r>
    </w:p>
    <w:p w14:paraId="74FADFF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lang w:eastAsia="zh-CN"/>
        </w:rPr>
      </w:pPr>
      <w:r>
        <w:rPr>
          <w:rFonts w:hint="eastAsia" w:ascii="楷体" w:hAnsi="楷体" w:eastAsia="楷体" w:cs="楷体"/>
          <w:color w:val="auto"/>
          <w:sz w:val="32"/>
          <w:szCs w:val="32"/>
        </w:rPr>
        <w:t>（二</w:t>
      </w:r>
      <w:r>
        <w:rPr>
          <w:rFonts w:ascii="楷体" w:hAnsi="楷体" w:eastAsia="楷体" w:cs="楷体"/>
          <w:color w:val="auto"/>
          <w:sz w:val="32"/>
          <w:szCs w:val="32"/>
        </w:rPr>
        <w:t>）</w:t>
      </w:r>
      <w:r>
        <w:rPr>
          <w:rFonts w:hint="eastAsia" w:ascii="楷体" w:hAnsi="楷体" w:eastAsia="楷体" w:cs="楷体"/>
          <w:color w:val="auto"/>
          <w:sz w:val="32"/>
          <w:szCs w:val="32"/>
        </w:rPr>
        <w:t>支出</w:t>
      </w:r>
      <w:r>
        <w:rPr>
          <w:rFonts w:ascii="楷体" w:hAnsi="楷体" w:eastAsia="楷体" w:cs="楷体"/>
          <w:color w:val="auto"/>
          <w:sz w:val="32"/>
          <w:szCs w:val="32"/>
        </w:rPr>
        <w:t>总计</w:t>
      </w:r>
      <w:r>
        <w:rPr>
          <w:rFonts w:hint="eastAsia" w:ascii="楷体" w:hAnsi="楷体" w:eastAsia="楷体" w:cs="楷体"/>
          <w:color w:val="auto"/>
          <w:sz w:val="32"/>
          <w:szCs w:val="32"/>
        </w:rPr>
        <w:t>主要</w:t>
      </w:r>
      <w:r>
        <w:rPr>
          <w:rFonts w:ascii="楷体" w:hAnsi="楷体" w:eastAsia="楷体" w:cs="楷体"/>
          <w:color w:val="auto"/>
          <w:sz w:val="32"/>
          <w:szCs w:val="32"/>
        </w:rPr>
        <w:t>构成</w:t>
      </w:r>
    </w:p>
    <w:p w14:paraId="788E8B0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sz w:val="32"/>
          <w:szCs w:val="32"/>
        </w:rPr>
        <w:t>本</w:t>
      </w:r>
      <w:r>
        <w:rPr>
          <w:rFonts w:hint="eastAsia" w:ascii="仿宋_GB2312" w:hAnsi="ˎ̥" w:eastAsia="仿宋_GB2312"/>
          <w:color w:val="auto"/>
          <w:sz w:val="32"/>
          <w:szCs w:val="32"/>
        </w:rPr>
        <w:t>年支出</w:t>
      </w:r>
      <w:r>
        <w:rPr>
          <w:rFonts w:hint="default" w:ascii="仿宋_GB2312" w:hAnsi="ˎ̥" w:eastAsia="仿宋_GB2312"/>
          <w:color w:val="auto"/>
          <w:sz w:val="32"/>
          <w:szCs w:val="32"/>
          <w:lang w:val="en-US"/>
        </w:rPr>
        <w:t>656.25</w:t>
      </w:r>
      <w:r>
        <w:rPr>
          <w:rFonts w:hint="eastAsia" w:ascii="仿宋_GB2312" w:hAnsi="ˎ̥" w:eastAsia="仿宋_GB2312"/>
          <w:color w:val="auto"/>
          <w:sz w:val="32"/>
          <w:szCs w:val="32"/>
        </w:rPr>
        <w:t>万元。</w:t>
      </w:r>
    </w:p>
    <w:p w14:paraId="3826849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结余分配</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当年无结余分配</w:t>
      </w:r>
      <w:r>
        <w:rPr>
          <w:rFonts w:hint="eastAsia" w:ascii="仿宋_GB2312" w:hAnsi="ˎ̥" w:eastAsia="仿宋_GB2312"/>
          <w:color w:val="auto"/>
          <w:sz w:val="32"/>
          <w:szCs w:val="32"/>
        </w:rPr>
        <w:t>。</w:t>
      </w:r>
    </w:p>
    <w:p w14:paraId="33C8A05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color w:val="auto"/>
          <w:sz w:val="32"/>
          <w:szCs w:val="32"/>
        </w:rPr>
        <w:t>年末结转结余</w:t>
      </w:r>
      <w:r>
        <w:rPr>
          <w:rFonts w:hint="default" w:ascii="仿宋_GB2312" w:hAnsi="ˎ̥" w:eastAsia="仿宋_GB2312"/>
          <w:color w:val="auto"/>
          <w:sz w:val="32"/>
          <w:szCs w:val="32"/>
          <w:lang w:val="en-US"/>
        </w:rPr>
        <w:t>80.34</w:t>
      </w:r>
      <w:r>
        <w:rPr>
          <w:rFonts w:hint="eastAsia" w:ascii="仿宋_GB2312" w:hAnsi="ˎ̥" w:eastAsia="仿宋_GB2312"/>
          <w:color w:val="auto"/>
          <w:sz w:val="32"/>
          <w:szCs w:val="32"/>
        </w:rPr>
        <w:t>万元，主要是</w:t>
      </w:r>
      <w:r>
        <w:rPr>
          <w:rFonts w:hint="eastAsia" w:ascii="仿宋_GB2312" w:hAnsi="ˎ̥" w:eastAsia="仿宋_GB2312"/>
          <w:color w:val="auto"/>
          <w:sz w:val="32"/>
          <w:szCs w:val="32"/>
          <w:lang w:val="en-US" w:eastAsia="zh-CN"/>
        </w:rPr>
        <w:t>委托项目经费收入的结转结余</w:t>
      </w:r>
      <w:r>
        <w:rPr>
          <w:rFonts w:hint="eastAsia" w:ascii="仿宋_GB2312" w:hAnsi="ˎ̥" w:eastAsia="仿宋_GB2312"/>
          <w:color w:val="auto"/>
          <w:sz w:val="32"/>
          <w:szCs w:val="32"/>
        </w:rPr>
        <w:t>，较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年度决算数减少</w:t>
      </w:r>
      <w:r>
        <w:rPr>
          <w:rFonts w:hint="eastAsia" w:ascii="仿宋_GB2312" w:hAnsi="ˎ̥" w:eastAsia="仿宋_GB2312"/>
          <w:color w:val="auto"/>
          <w:sz w:val="32"/>
          <w:szCs w:val="32"/>
          <w:lang w:val="en-US" w:eastAsia="zh-CN"/>
        </w:rPr>
        <w:t>11.89</w:t>
      </w:r>
      <w:r>
        <w:rPr>
          <w:rFonts w:hint="eastAsia" w:ascii="仿宋_GB2312" w:hAnsi="ˎ̥" w:eastAsia="仿宋_GB2312"/>
          <w:color w:val="auto"/>
          <w:sz w:val="32"/>
          <w:szCs w:val="32"/>
        </w:rPr>
        <w:t>万元，下降</w:t>
      </w:r>
      <w:r>
        <w:rPr>
          <w:rFonts w:hint="eastAsia" w:ascii="仿宋_GB2312" w:hAnsi="ˎ̥" w:eastAsia="仿宋_GB2312"/>
          <w:color w:val="auto"/>
          <w:sz w:val="32"/>
          <w:szCs w:val="32"/>
          <w:lang w:val="en-US" w:eastAsia="zh-CN"/>
        </w:rPr>
        <w:t>12.89</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委托项目经费收入减少，结转结余经费相应减少</w:t>
      </w:r>
      <w:r>
        <w:rPr>
          <w:rFonts w:hint="eastAsia" w:ascii="仿宋_GB2312" w:hAnsi="ˎ̥" w:eastAsia="仿宋_GB2312"/>
          <w:color w:val="auto"/>
          <w:sz w:val="32"/>
          <w:szCs w:val="32"/>
        </w:rPr>
        <w:t>。</w:t>
      </w:r>
    </w:p>
    <w:p w14:paraId="5ABFB0DE">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sz w:val="32"/>
          <w:szCs w:val="32"/>
        </w:rPr>
      </w:pPr>
      <w:r>
        <w:rPr>
          <w:rFonts w:hint="eastAsia" w:ascii="仿宋_GB2312" w:hAnsi="ˎ̥" w:eastAsia="仿宋_GB2312"/>
          <w:sz w:val="32"/>
          <w:szCs w:val="32"/>
        </w:rPr>
        <w:t xml:space="preserve">   （注</w:t>
      </w:r>
      <w:r>
        <w:rPr>
          <w:rFonts w:ascii="仿宋_GB2312" w:hAnsi="ˎ̥" w:eastAsia="仿宋_GB2312"/>
          <w:sz w:val="32"/>
          <w:szCs w:val="32"/>
        </w:rPr>
        <w:t>：</w:t>
      </w:r>
      <w:r>
        <w:rPr>
          <w:rFonts w:hint="default" w:ascii="仿宋_GB2312" w:hAnsi="ˎ̥" w:eastAsia="仿宋_GB2312"/>
          <w:sz w:val="32"/>
          <w:szCs w:val="32"/>
          <w:lang w:val="en-US"/>
        </w:rPr>
        <w:t>2024</w:t>
      </w:r>
      <w:r>
        <w:rPr>
          <w:rFonts w:hint="eastAsia" w:ascii="仿宋_GB2312" w:hAnsi="ˎ̥" w:eastAsia="仿宋_GB2312"/>
          <w:sz w:val="32"/>
          <w:szCs w:val="32"/>
        </w:rPr>
        <w:t>年度相关决算数据可取自附件财决公开01、02</w:t>
      </w:r>
      <w:r>
        <w:rPr>
          <w:rFonts w:hint="eastAsia" w:ascii="仿宋_GB2312" w:hAnsi="ˎ̥" w:eastAsia="仿宋_GB2312"/>
          <w:sz w:val="32"/>
          <w:szCs w:val="32"/>
          <w:lang w:eastAsia="zh-CN"/>
        </w:rPr>
        <w:t>、</w:t>
      </w:r>
      <w:r>
        <w:rPr>
          <w:rFonts w:hint="eastAsia" w:ascii="仿宋_GB2312" w:hAnsi="ˎ̥" w:eastAsia="仿宋_GB2312"/>
          <w:sz w:val="32"/>
          <w:szCs w:val="32"/>
          <w:lang w:val="en-US" w:eastAsia="zh-CN"/>
        </w:rPr>
        <w:t>03</w:t>
      </w:r>
      <w:r>
        <w:rPr>
          <w:rFonts w:hint="eastAsia" w:ascii="仿宋_GB2312" w:hAnsi="ˎ̥" w:eastAsia="仿宋_GB2312"/>
          <w:sz w:val="32"/>
          <w:szCs w:val="32"/>
        </w:rPr>
        <w:t>表；</w:t>
      </w:r>
      <w:r>
        <w:rPr>
          <w:rFonts w:hint="default" w:ascii="仿宋_GB2312" w:hAnsi="ˎ̥" w:eastAsia="仿宋_GB2312"/>
          <w:sz w:val="32"/>
          <w:szCs w:val="32"/>
          <w:lang w:val="en-US"/>
        </w:rPr>
        <w:t>2023</w:t>
      </w:r>
      <w:r>
        <w:rPr>
          <w:rFonts w:hint="eastAsia" w:ascii="仿宋_GB2312" w:hAnsi="ˎ̥" w:eastAsia="仿宋_GB2312"/>
          <w:sz w:val="32"/>
          <w:szCs w:val="32"/>
        </w:rPr>
        <w:t>年度相关决算数据可取自</w:t>
      </w:r>
      <w:r>
        <w:rPr>
          <w:rFonts w:hint="default" w:ascii="仿宋_GB2312" w:hAnsi="ˎ̥" w:eastAsia="仿宋_GB2312"/>
          <w:sz w:val="32"/>
          <w:szCs w:val="32"/>
          <w:lang w:val="en-US"/>
        </w:rPr>
        <w:t>2023</w:t>
      </w:r>
      <w:r>
        <w:rPr>
          <w:rFonts w:hint="eastAsia" w:ascii="仿宋_GB2312" w:hAnsi="ˎ̥" w:eastAsia="仿宋_GB2312"/>
          <w:sz w:val="32"/>
          <w:szCs w:val="32"/>
        </w:rPr>
        <w:t>年度部门决算报表财决01表《收入支出决算总表》</w:t>
      </w:r>
      <w:r>
        <w:rPr>
          <w:rFonts w:hint="eastAsia" w:ascii="仿宋_GB2312" w:hAnsi="ˎ̥" w:eastAsia="仿宋_GB2312"/>
          <w:sz w:val="32"/>
          <w:szCs w:val="32"/>
          <w:lang w:eastAsia="zh-CN"/>
        </w:rPr>
        <w:t>。</w:t>
      </w:r>
      <w:r>
        <w:rPr>
          <w:rFonts w:hint="eastAsia" w:ascii="仿宋_GB2312" w:hAnsi="ˎ̥" w:eastAsia="仿宋_GB2312"/>
          <w:sz w:val="32"/>
          <w:szCs w:val="32"/>
        </w:rPr>
        <w:t>）</w:t>
      </w:r>
    </w:p>
    <w:p w14:paraId="0F317C3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黑体" w:hAnsi="黑体" w:eastAsia="黑体" w:cs="黑体"/>
          <w:bCs/>
          <w:sz w:val="32"/>
          <w:szCs w:val="32"/>
        </w:rPr>
        <w:t>二、收入决算情况说明</w:t>
      </w:r>
      <w:r>
        <w:rPr>
          <w:rFonts w:hint="eastAsia" w:ascii="黑体" w:hAnsi="黑体" w:eastAsia="黑体" w:cs="黑体"/>
          <w:bCs/>
          <w:sz w:val="32"/>
          <w:szCs w:val="32"/>
        </w:rPr>
        <w:br w:type="textWrapping"/>
      </w:r>
      <w:r>
        <w:rPr>
          <w:rFonts w:hint="eastAsia" w:ascii="仿宋_GB2312" w:hAnsi="ˎ̥" w:eastAsia="仿宋_GB2312"/>
          <w:sz w:val="32"/>
          <w:szCs w:val="32"/>
        </w:rPr>
        <w:t xml:space="preserve">    本年</w:t>
      </w:r>
      <w:r>
        <w:rPr>
          <w:rFonts w:hint="eastAsia" w:ascii="仿宋_GB2312" w:hAnsi="ˎ̥" w:eastAsia="仿宋_GB2312"/>
          <w:color w:val="auto"/>
          <w:sz w:val="32"/>
          <w:szCs w:val="32"/>
        </w:rPr>
        <w:t>收入</w:t>
      </w:r>
      <w:r>
        <w:rPr>
          <w:rFonts w:hint="default" w:ascii="仿宋_GB2312" w:hAnsi="ˎ̥" w:eastAsia="仿宋_GB2312"/>
          <w:color w:val="auto"/>
          <w:sz w:val="32"/>
          <w:szCs w:val="32"/>
          <w:lang w:val="en-US"/>
        </w:rPr>
        <w:t>579.58</w:t>
      </w:r>
      <w:r>
        <w:rPr>
          <w:rFonts w:hint="eastAsia" w:ascii="仿宋_GB2312" w:hAnsi="ˎ̥" w:eastAsia="仿宋_GB2312"/>
          <w:color w:val="auto"/>
          <w:sz w:val="32"/>
          <w:szCs w:val="32"/>
        </w:rPr>
        <w:t>万元，其中：财政拨款收入</w:t>
      </w:r>
      <w:r>
        <w:rPr>
          <w:rFonts w:hint="default" w:ascii="仿宋_GB2312" w:hAnsi="ˎ̥" w:eastAsia="仿宋_GB2312"/>
          <w:color w:val="auto"/>
          <w:sz w:val="32"/>
          <w:szCs w:val="32"/>
          <w:lang w:val="en-US"/>
        </w:rPr>
        <w:t>431.86</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74.51</w:t>
      </w:r>
      <w:r>
        <w:rPr>
          <w:rFonts w:hint="eastAsia" w:ascii="仿宋_GB2312" w:hAnsi="ˎ̥" w:eastAsia="仿宋_GB2312"/>
          <w:color w:val="auto"/>
          <w:sz w:val="32"/>
          <w:szCs w:val="32"/>
        </w:rPr>
        <w:t>%；上级补助收入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%；事业收入</w:t>
      </w:r>
      <w:r>
        <w:rPr>
          <w:rFonts w:hint="default" w:ascii="仿宋_GB2312" w:hAnsi="ˎ̥" w:eastAsia="仿宋_GB2312"/>
          <w:color w:val="auto"/>
          <w:sz w:val="32"/>
          <w:szCs w:val="32"/>
          <w:lang w:val="en-US"/>
        </w:rPr>
        <w:t>144.39</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24.91</w:t>
      </w:r>
      <w:r>
        <w:rPr>
          <w:rFonts w:hint="eastAsia" w:ascii="仿宋_GB2312" w:hAnsi="ˎ̥" w:eastAsia="仿宋_GB2312"/>
          <w:color w:val="auto"/>
          <w:sz w:val="32"/>
          <w:szCs w:val="32"/>
        </w:rPr>
        <w:t>%；经营收入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%；附属单位上</w:t>
      </w:r>
      <w:r>
        <w:rPr>
          <w:rFonts w:hint="eastAsia" w:ascii="仿宋_GB2312" w:hAnsi="ˎ̥" w:eastAsia="仿宋_GB2312"/>
          <w:sz w:val="32"/>
          <w:szCs w:val="32"/>
        </w:rPr>
        <w:t>缴收</w:t>
      </w:r>
      <w:r>
        <w:rPr>
          <w:rFonts w:hint="eastAsia" w:ascii="仿宋_GB2312" w:hAnsi="ˎ̥" w:eastAsia="仿宋_GB2312"/>
          <w:color w:val="auto"/>
          <w:sz w:val="32"/>
          <w:szCs w:val="32"/>
        </w:rPr>
        <w:t>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%；其他收入</w:t>
      </w:r>
      <w:r>
        <w:rPr>
          <w:rFonts w:hint="default" w:ascii="仿宋_GB2312" w:hAnsi="ˎ̥" w:eastAsia="仿宋_GB2312"/>
          <w:color w:val="auto"/>
          <w:sz w:val="32"/>
          <w:szCs w:val="32"/>
          <w:lang w:val="en-US"/>
        </w:rPr>
        <w:t>3.32</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0.58</w:t>
      </w:r>
      <w:r>
        <w:rPr>
          <w:rFonts w:hint="eastAsia" w:ascii="仿宋_GB2312" w:hAnsi="ˎ̥" w:eastAsia="仿宋_GB2312"/>
          <w:color w:val="auto"/>
          <w:sz w:val="32"/>
          <w:szCs w:val="32"/>
        </w:rPr>
        <w:t>%。</w:t>
      </w:r>
    </w:p>
    <w:p w14:paraId="3B02073F">
      <w:pPr>
        <w:keepNext w:val="0"/>
        <w:keepLines w:val="0"/>
        <w:pageBreakBefore w:val="0"/>
        <w:widowControl w:val="0"/>
        <w:kinsoku/>
        <w:wordWrap/>
        <w:overflowPunct/>
        <w:topLinePunct w:val="0"/>
        <w:autoSpaceDE/>
        <w:autoSpaceDN/>
        <w:bidi w:val="0"/>
        <w:adjustRightInd/>
        <w:snapToGrid/>
        <w:spacing w:line="578" w:lineRule="exact"/>
        <w:ind w:left="412" w:leftChars="196"/>
        <w:textAlignment w:val="auto"/>
        <w:rPr>
          <w:rFonts w:hint="eastAsia" w:ascii="仿宋_GB2312" w:hAnsi="ˎ̥" w:eastAsia="仿宋_GB2312"/>
          <w:sz w:val="32"/>
          <w:szCs w:val="32"/>
        </w:rPr>
      </w:pPr>
      <w:r>
        <w:rPr>
          <w:rFonts w:hint="eastAsia" w:ascii="仿宋_GB2312" w:hAnsi="ˎ̥" w:eastAsia="仿宋_GB2312"/>
          <w:sz w:val="32"/>
          <w:szCs w:val="32"/>
        </w:rPr>
        <w:t xml:space="preserve">  （注</w:t>
      </w:r>
      <w:r>
        <w:rPr>
          <w:rFonts w:ascii="仿宋_GB2312" w:hAnsi="ˎ̥" w:eastAsia="仿宋_GB2312"/>
          <w:sz w:val="32"/>
          <w:szCs w:val="32"/>
        </w:rPr>
        <w:t>：</w:t>
      </w:r>
      <w:r>
        <w:rPr>
          <w:rFonts w:hint="eastAsia" w:ascii="仿宋_GB2312" w:hAnsi="ˎ̥" w:eastAsia="仿宋_GB2312"/>
          <w:sz w:val="32"/>
          <w:szCs w:val="32"/>
        </w:rPr>
        <w:t>上述各项收入数可取自财决公开02表</w:t>
      </w:r>
      <w:r>
        <w:rPr>
          <w:rFonts w:hint="eastAsia" w:ascii="仿宋_GB2312" w:hAnsi="ˎ̥" w:eastAsia="仿宋_GB2312"/>
          <w:sz w:val="32"/>
          <w:szCs w:val="32"/>
          <w:lang w:eastAsia="zh-CN"/>
        </w:rPr>
        <w:t>。</w:t>
      </w:r>
      <w:r>
        <w:rPr>
          <w:rFonts w:hint="eastAsia" w:ascii="仿宋_GB2312" w:hAnsi="ˎ̥" w:eastAsia="仿宋_GB2312"/>
          <w:sz w:val="32"/>
          <w:szCs w:val="32"/>
        </w:rPr>
        <w:t>）</w:t>
      </w:r>
    </w:p>
    <w:p w14:paraId="5FF693E6">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三、支出决算情况说明</w:t>
      </w:r>
    </w:p>
    <w:p w14:paraId="294101D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本年支出</w:t>
      </w:r>
      <w:r>
        <w:rPr>
          <w:rFonts w:hint="default" w:ascii="仿宋_GB2312" w:hAnsi="ˎ̥" w:eastAsia="仿宋_GB2312"/>
          <w:color w:val="auto"/>
          <w:sz w:val="32"/>
          <w:szCs w:val="32"/>
          <w:lang w:val="en-US"/>
        </w:rPr>
        <w:t>656.25</w:t>
      </w:r>
      <w:r>
        <w:rPr>
          <w:rFonts w:hint="eastAsia" w:ascii="仿宋_GB2312" w:hAnsi="ˎ̥" w:eastAsia="仿宋_GB2312"/>
          <w:color w:val="auto"/>
          <w:sz w:val="32"/>
          <w:szCs w:val="32"/>
        </w:rPr>
        <w:t>万元，其中：基本支出</w:t>
      </w:r>
      <w:r>
        <w:rPr>
          <w:rFonts w:hint="default" w:ascii="仿宋_GB2312" w:hAnsi="ˎ̥" w:eastAsia="仿宋_GB2312"/>
          <w:color w:val="auto"/>
          <w:sz w:val="32"/>
          <w:szCs w:val="32"/>
          <w:lang w:val="en-US"/>
        </w:rPr>
        <w:t>64.69</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9.86</w:t>
      </w:r>
      <w:r>
        <w:rPr>
          <w:rFonts w:hint="eastAsia" w:ascii="仿宋_GB2312" w:hAnsi="ˎ̥" w:eastAsia="仿宋_GB2312"/>
          <w:color w:val="auto"/>
          <w:sz w:val="32"/>
          <w:szCs w:val="32"/>
        </w:rPr>
        <w:t>%；项目支出</w:t>
      </w:r>
      <w:r>
        <w:rPr>
          <w:rFonts w:hint="default" w:ascii="仿宋_GB2312" w:hAnsi="ˎ̥" w:eastAsia="仿宋_GB2312"/>
          <w:color w:val="auto"/>
          <w:sz w:val="32"/>
          <w:szCs w:val="32"/>
          <w:lang w:val="en-US"/>
        </w:rPr>
        <w:t>591.56</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90.14</w:t>
      </w:r>
      <w:r>
        <w:rPr>
          <w:rFonts w:hint="eastAsia" w:ascii="仿宋_GB2312" w:hAnsi="ˎ̥" w:eastAsia="仿宋_GB2312"/>
          <w:color w:val="auto"/>
          <w:sz w:val="32"/>
          <w:szCs w:val="32"/>
        </w:rPr>
        <w:t>%；上缴上级支出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%；经营支出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%；对附属单位补助支出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14:paraId="38872C8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上述各项支出数可取自财决公开03表</w:t>
      </w:r>
      <w:r>
        <w:rPr>
          <w:rFonts w:hint="eastAsia" w:ascii="仿宋_GB2312" w:hAnsi="ˎ̥" w:eastAsia="仿宋_GB2312"/>
          <w:sz w:val="32"/>
          <w:szCs w:val="32"/>
          <w:lang w:eastAsia="zh-CN"/>
        </w:rPr>
        <w:t>。</w:t>
      </w:r>
      <w:r>
        <w:rPr>
          <w:rFonts w:hint="eastAsia" w:ascii="仿宋_GB2312" w:hAnsi="ˎ̥" w:eastAsia="仿宋_GB2312"/>
          <w:sz w:val="32"/>
          <w:szCs w:val="32"/>
        </w:rPr>
        <w:t>）</w:t>
      </w:r>
    </w:p>
    <w:p w14:paraId="6EA146FC">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四、财政拨款收入支出决算总体情况说明</w:t>
      </w:r>
    </w:p>
    <w:p w14:paraId="3CD7D43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年度财政拨款收入</w:t>
      </w:r>
      <w:r>
        <w:rPr>
          <w:rFonts w:hint="default" w:ascii="仿宋_GB2312" w:hAnsi="ˎ̥" w:eastAsia="仿宋_GB2312"/>
          <w:color w:val="auto"/>
          <w:sz w:val="32"/>
          <w:szCs w:val="32"/>
          <w:lang w:val="en-US"/>
        </w:rPr>
        <w:t>431.86</w:t>
      </w:r>
      <w:r>
        <w:rPr>
          <w:rFonts w:hint="eastAsia" w:ascii="仿宋_GB2312" w:hAnsi="ˎ̥" w:eastAsia="仿宋_GB2312"/>
          <w:color w:val="auto"/>
          <w:sz w:val="32"/>
          <w:szCs w:val="32"/>
        </w:rPr>
        <w:t>万元，支出</w:t>
      </w:r>
      <w:r>
        <w:rPr>
          <w:rFonts w:hint="default" w:ascii="仿宋_GB2312" w:hAnsi="ˎ̥" w:eastAsia="仿宋_GB2312"/>
          <w:color w:val="auto"/>
          <w:sz w:val="32"/>
          <w:szCs w:val="32"/>
          <w:lang w:val="en-US"/>
        </w:rPr>
        <w:t>419.64</w:t>
      </w:r>
      <w:r>
        <w:rPr>
          <w:rFonts w:hint="eastAsia" w:ascii="仿宋_GB2312" w:hAnsi="ˎ̥" w:eastAsia="仿宋_GB2312"/>
          <w:sz w:val="32"/>
          <w:szCs w:val="32"/>
        </w:rPr>
        <w:t>万元。与</w:t>
      </w:r>
      <w:r>
        <w:rPr>
          <w:rFonts w:hint="default" w:ascii="仿宋_GB2312" w:hAnsi="ˎ̥" w:eastAsia="仿宋_GB2312"/>
          <w:sz w:val="32"/>
          <w:szCs w:val="32"/>
          <w:lang w:val="en-US"/>
        </w:rPr>
        <w:t>2023</w:t>
      </w:r>
      <w:r>
        <w:rPr>
          <w:rFonts w:hint="eastAsia" w:ascii="仿宋_GB2312" w:hAnsi="ˎ̥" w:eastAsia="仿宋_GB2312"/>
          <w:sz w:val="32"/>
          <w:szCs w:val="32"/>
        </w:rPr>
        <w:t>年度相比，财政拨款收入增加</w:t>
      </w:r>
      <w:r>
        <w:rPr>
          <w:rFonts w:hint="eastAsia" w:ascii="仿宋_GB2312" w:hAnsi="ˎ̥" w:eastAsia="仿宋_GB2312"/>
          <w:sz w:val="32"/>
          <w:szCs w:val="32"/>
          <w:lang w:val="en-US" w:eastAsia="zh-CN"/>
        </w:rPr>
        <w:t>381.95</w:t>
      </w:r>
      <w:r>
        <w:rPr>
          <w:rFonts w:hint="eastAsia" w:ascii="仿宋_GB2312" w:hAnsi="ˎ̥" w:eastAsia="仿宋_GB2312"/>
          <w:sz w:val="32"/>
          <w:szCs w:val="32"/>
        </w:rPr>
        <w:t>万元，增长</w:t>
      </w:r>
      <w:r>
        <w:rPr>
          <w:rFonts w:hint="eastAsia" w:ascii="仿宋_GB2312" w:hAnsi="ˎ̥" w:eastAsia="仿宋_GB2312"/>
          <w:sz w:val="32"/>
          <w:szCs w:val="32"/>
          <w:lang w:val="en-US" w:eastAsia="zh-CN"/>
        </w:rPr>
        <w:t>765.28</w:t>
      </w:r>
      <w:r>
        <w:rPr>
          <w:rFonts w:hint="eastAsia" w:ascii="仿宋_GB2312" w:hAnsi="ˎ̥" w:eastAsia="仿宋_GB2312"/>
          <w:sz w:val="32"/>
          <w:szCs w:val="32"/>
        </w:rPr>
        <w:t>%，主要原因：一是</w:t>
      </w:r>
      <w:r>
        <w:rPr>
          <w:rFonts w:hint="eastAsia" w:ascii="仿宋_GB2312" w:hAnsi="ˎ̥" w:eastAsia="仿宋_GB2312"/>
          <w:sz w:val="32"/>
          <w:szCs w:val="32"/>
          <w:lang w:val="en-US" w:eastAsia="zh-CN"/>
        </w:rPr>
        <w:t>24年新增人员4人，人员经费增加</w:t>
      </w:r>
      <w:r>
        <w:rPr>
          <w:rFonts w:hint="eastAsia" w:ascii="仿宋_GB2312" w:hAnsi="ˎ̥" w:eastAsia="仿宋_GB2312"/>
          <w:sz w:val="32"/>
          <w:szCs w:val="32"/>
        </w:rPr>
        <w:t>；二是</w:t>
      </w:r>
      <w:r>
        <w:rPr>
          <w:rFonts w:hint="eastAsia" w:ascii="仿宋_GB2312" w:hAnsi="ˎ̥" w:eastAsia="仿宋_GB2312"/>
          <w:sz w:val="32"/>
          <w:szCs w:val="32"/>
          <w:lang w:val="en-US" w:eastAsia="zh-CN"/>
        </w:rPr>
        <w:t>新增两项科研项目经费和江东新址建设项目</w:t>
      </w:r>
      <w:r>
        <w:rPr>
          <w:rFonts w:hint="eastAsia" w:ascii="仿宋_GB2312" w:hAnsi="ˎ̥" w:eastAsia="仿宋_GB2312"/>
          <w:sz w:val="32"/>
          <w:szCs w:val="32"/>
        </w:rPr>
        <w:t>。支出增加</w:t>
      </w:r>
      <w:r>
        <w:rPr>
          <w:rFonts w:hint="eastAsia" w:ascii="仿宋_GB2312" w:hAnsi="ˎ̥" w:eastAsia="仿宋_GB2312"/>
          <w:sz w:val="32"/>
          <w:szCs w:val="32"/>
          <w:lang w:val="en-US" w:eastAsia="zh-CN"/>
        </w:rPr>
        <w:t>369.73</w:t>
      </w:r>
      <w:r>
        <w:rPr>
          <w:rFonts w:hint="eastAsia" w:ascii="仿宋_GB2312" w:hAnsi="ˎ̥" w:eastAsia="仿宋_GB2312"/>
          <w:sz w:val="32"/>
          <w:szCs w:val="32"/>
        </w:rPr>
        <w:t>万元，增长</w:t>
      </w:r>
      <w:r>
        <w:rPr>
          <w:rFonts w:hint="eastAsia" w:ascii="仿宋_GB2312" w:hAnsi="ˎ̥" w:eastAsia="仿宋_GB2312"/>
          <w:sz w:val="32"/>
          <w:szCs w:val="32"/>
          <w:lang w:val="en-US" w:eastAsia="zh-CN"/>
        </w:rPr>
        <w:t>740.79</w:t>
      </w:r>
      <w:r>
        <w:rPr>
          <w:rFonts w:hint="eastAsia" w:ascii="仿宋_GB2312" w:hAnsi="ˎ̥" w:eastAsia="仿宋_GB2312"/>
          <w:sz w:val="32"/>
          <w:szCs w:val="32"/>
        </w:rPr>
        <w:t>%，主要原因：一是</w:t>
      </w:r>
      <w:r>
        <w:rPr>
          <w:rFonts w:hint="eastAsia" w:ascii="仿宋_GB2312" w:hAnsi="ˎ̥" w:eastAsia="仿宋_GB2312"/>
          <w:sz w:val="32"/>
          <w:szCs w:val="32"/>
          <w:lang w:val="en-US" w:eastAsia="zh-CN"/>
        </w:rPr>
        <w:t>24年新增人员4人，人员经费增加</w:t>
      </w:r>
      <w:r>
        <w:rPr>
          <w:rFonts w:hint="eastAsia" w:ascii="仿宋_GB2312" w:hAnsi="ˎ̥" w:eastAsia="仿宋_GB2312"/>
          <w:sz w:val="32"/>
          <w:szCs w:val="32"/>
        </w:rPr>
        <w:t>；二是</w:t>
      </w:r>
      <w:r>
        <w:rPr>
          <w:rFonts w:hint="eastAsia" w:ascii="仿宋_GB2312" w:hAnsi="ˎ̥" w:eastAsia="仿宋_GB2312"/>
          <w:sz w:val="32"/>
          <w:szCs w:val="32"/>
          <w:lang w:val="en-US" w:eastAsia="zh-CN"/>
        </w:rPr>
        <w:t>新增两项科研项目经费和江东新址建设项目</w:t>
      </w:r>
      <w:r>
        <w:rPr>
          <w:rFonts w:hint="eastAsia" w:ascii="仿宋_GB2312" w:hAnsi="ˎ̥" w:eastAsia="仿宋_GB2312"/>
          <w:sz w:val="32"/>
          <w:szCs w:val="32"/>
        </w:rPr>
        <w:t>。</w:t>
      </w:r>
    </w:p>
    <w:p w14:paraId="2F2814C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财政拨款年初结转结</w:t>
      </w:r>
      <w:r>
        <w:rPr>
          <w:rFonts w:hint="eastAsia" w:ascii="仿宋_GB2312" w:hAnsi="ˎ̥" w:eastAsia="仿宋_GB2312"/>
          <w:color w:val="auto"/>
          <w:sz w:val="32"/>
          <w:szCs w:val="32"/>
        </w:rPr>
        <w:t>余</w:t>
      </w:r>
      <w:r>
        <w:rPr>
          <w:rFonts w:hint="default" w:ascii="仿宋_GB2312" w:hAnsi="ˎ̥" w:eastAsia="仿宋_GB2312"/>
          <w:color w:val="auto"/>
          <w:sz w:val="32"/>
          <w:szCs w:val="32"/>
          <w:lang w:val="en-US"/>
        </w:rPr>
        <w:t>0.00</w:t>
      </w:r>
      <w:r>
        <w:rPr>
          <w:rFonts w:hint="eastAsia" w:ascii="仿宋_GB2312" w:hAnsi="ˎ̥" w:eastAsia="仿宋_GB2312"/>
          <w:sz w:val="32"/>
          <w:szCs w:val="32"/>
        </w:rPr>
        <w:t>万元，较</w:t>
      </w:r>
      <w:r>
        <w:rPr>
          <w:rFonts w:hint="default" w:ascii="仿宋_GB2312" w:hAnsi="ˎ̥" w:eastAsia="仿宋_GB2312"/>
          <w:sz w:val="32"/>
          <w:szCs w:val="32"/>
          <w:lang w:val="en-US"/>
        </w:rPr>
        <w:t>2023</w:t>
      </w:r>
      <w:r>
        <w:rPr>
          <w:rFonts w:hint="eastAsia" w:ascii="仿宋_GB2312" w:hAnsi="ˎ̥" w:eastAsia="仿宋_GB2312"/>
          <w:sz w:val="32"/>
          <w:szCs w:val="32"/>
        </w:rPr>
        <w:t>年度决算数增加</w:t>
      </w:r>
      <w:r>
        <w:rPr>
          <w:rFonts w:hint="eastAsia" w:ascii="仿宋_GB2312" w:hAnsi="ˎ̥" w:eastAsia="仿宋_GB2312"/>
          <w:sz w:val="32"/>
          <w:szCs w:val="32"/>
          <w:lang w:val="en-US" w:eastAsia="zh-CN"/>
        </w:rPr>
        <w:t>0</w:t>
      </w:r>
      <w:r>
        <w:rPr>
          <w:rFonts w:hint="eastAsia" w:ascii="仿宋_GB2312" w:hAnsi="ˎ̥" w:eastAsia="仿宋_GB2312"/>
          <w:sz w:val="32"/>
          <w:szCs w:val="32"/>
        </w:rPr>
        <w:t>万元，增长</w:t>
      </w:r>
      <w:r>
        <w:rPr>
          <w:rFonts w:hint="eastAsia" w:ascii="仿宋_GB2312" w:hAnsi="ˎ̥" w:eastAsia="仿宋_GB2312"/>
          <w:sz w:val="32"/>
          <w:szCs w:val="32"/>
          <w:lang w:val="en-US" w:eastAsia="zh-CN"/>
        </w:rPr>
        <w:t>0</w:t>
      </w:r>
      <w:r>
        <w:rPr>
          <w:rFonts w:hint="eastAsia" w:ascii="仿宋_GB2312" w:hAnsi="ˎ̥" w:eastAsia="仿宋_GB2312"/>
          <w:sz w:val="32"/>
          <w:szCs w:val="32"/>
        </w:rPr>
        <w:t>%，主要原因是</w:t>
      </w:r>
      <w:r>
        <w:rPr>
          <w:rFonts w:hint="eastAsia" w:ascii="仿宋_GB2312" w:hAnsi="ˎ̥" w:eastAsia="仿宋_GB2312"/>
          <w:sz w:val="32"/>
          <w:szCs w:val="32"/>
          <w:lang w:val="en-US" w:eastAsia="zh-CN"/>
        </w:rPr>
        <w:t>当年无</w:t>
      </w:r>
      <w:r>
        <w:rPr>
          <w:rFonts w:hint="eastAsia" w:ascii="仿宋_GB2312" w:hAnsi="ˎ̥" w:eastAsia="仿宋_GB2312"/>
          <w:sz w:val="32"/>
          <w:szCs w:val="32"/>
        </w:rPr>
        <w:t>财政拨款年初结转结余。</w:t>
      </w:r>
    </w:p>
    <w:p w14:paraId="604B142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财政拨款年末结转结余</w:t>
      </w:r>
      <w:r>
        <w:rPr>
          <w:rFonts w:hint="default" w:ascii="仿宋_GB2312" w:hAnsi="ˎ̥" w:eastAsia="仿宋_GB2312"/>
          <w:color w:val="auto"/>
          <w:sz w:val="32"/>
          <w:szCs w:val="32"/>
          <w:lang w:val="en-US"/>
        </w:rPr>
        <w:t>12.22</w:t>
      </w:r>
      <w:r>
        <w:rPr>
          <w:rFonts w:hint="eastAsia" w:ascii="仿宋_GB2312" w:hAnsi="ˎ̥" w:eastAsia="仿宋_GB2312"/>
          <w:sz w:val="32"/>
          <w:szCs w:val="32"/>
        </w:rPr>
        <w:t>万元，主要是</w:t>
      </w:r>
      <w:r>
        <w:rPr>
          <w:rFonts w:hint="eastAsia" w:ascii="仿宋_GB2312" w:hAnsi="ˎ̥" w:eastAsia="仿宋_GB2312"/>
          <w:sz w:val="32"/>
          <w:szCs w:val="32"/>
          <w:lang w:val="en-US" w:eastAsia="zh-CN"/>
        </w:rPr>
        <w:t>科研项目未到执行期限结转至下年使用</w:t>
      </w:r>
      <w:r>
        <w:rPr>
          <w:rFonts w:hint="eastAsia" w:ascii="仿宋_GB2312" w:hAnsi="ˎ̥" w:eastAsia="仿宋_GB2312"/>
          <w:sz w:val="32"/>
          <w:szCs w:val="32"/>
        </w:rPr>
        <w:t>，较</w:t>
      </w:r>
      <w:r>
        <w:rPr>
          <w:rFonts w:hint="default" w:ascii="仿宋_GB2312" w:hAnsi="ˎ̥" w:eastAsia="仿宋_GB2312"/>
          <w:sz w:val="32"/>
          <w:szCs w:val="32"/>
          <w:lang w:val="en-US"/>
        </w:rPr>
        <w:t>2023</w:t>
      </w:r>
      <w:r>
        <w:rPr>
          <w:rFonts w:hint="eastAsia" w:ascii="仿宋_GB2312" w:hAnsi="ˎ̥" w:eastAsia="仿宋_GB2312"/>
          <w:sz w:val="32"/>
          <w:szCs w:val="32"/>
        </w:rPr>
        <w:t>年度决算数增加</w:t>
      </w:r>
      <w:r>
        <w:rPr>
          <w:rFonts w:hint="eastAsia" w:ascii="仿宋_GB2312" w:hAnsi="ˎ̥" w:eastAsia="仿宋_GB2312"/>
          <w:sz w:val="32"/>
          <w:szCs w:val="32"/>
          <w:lang w:val="en-US" w:eastAsia="zh-CN"/>
        </w:rPr>
        <w:t>12.22</w:t>
      </w:r>
      <w:r>
        <w:rPr>
          <w:rFonts w:hint="eastAsia" w:ascii="仿宋_GB2312" w:hAnsi="ˎ̥" w:eastAsia="仿宋_GB2312"/>
          <w:sz w:val="32"/>
          <w:szCs w:val="32"/>
        </w:rPr>
        <w:t>万元，主要原因是</w:t>
      </w:r>
      <w:r>
        <w:rPr>
          <w:rFonts w:hint="eastAsia" w:ascii="仿宋_GB2312" w:hAnsi="ˎ̥" w:eastAsia="仿宋_GB2312"/>
          <w:sz w:val="32"/>
          <w:szCs w:val="32"/>
          <w:lang w:val="en-US" w:eastAsia="zh-CN"/>
        </w:rPr>
        <w:t>24年新增两项科研项目均有结转经费</w:t>
      </w:r>
      <w:r>
        <w:rPr>
          <w:rFonts w:hint="eastAsia" w:ascii="仿宋_GB2312" w:hAnsi="ˎ̥" w:eastAsia="仿宋_GB2312"/>
          <w:sz w:val="32"/>
          <w:szCs w:val="32"/>
        </w:rPr>
        <w:t>。</w:t>
      </w:r>
    </w:p>
    <w:p w14:paraId="49F4BEF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default" w:ascii="仿宋_GB2312" w:hAnsi="ˎ̥" w:eastAsia="仿宋_GB2312"/>
          <w:sz w:val="32"/>
          <w:szCs w:val="32"/>
          <w:lang w:val="en-US"/>
        </w:rPr>
        <w:t>2024</w:t>
      </w:r>
      <w:r>
        <w:rPr>
          <w:rFonts w:hint="eastAsia" w:ascii="仿宋_GB2312" w:hAnsi="ˎ̥" w:eastAsia="仿宋_GB2312"/>
          <w:sz w:val="32"/>
          <w:szCs w:val="32"/>
        </w:rPr>
        <w:t>年度决算相关数据可取自财决公开04表。</w:t>
      </w:r>
      <w:r>
        <w:rPr>
          <w:rFonts w:hint="default" w:ascii="仿宋_GB2312" w:hAnsi="ˎ̥" w:eastAsia="仿宋_GB2312"/>
          <w:sz w:val="32"/>
          <w:szCs w:val="32"/>
          <w:lang w:val="en-US"/>
        </w:rPr>
        <w:t>2023</w:t>
      </w:r>
      <w:r>
        <w:rPr>
          <w:rFonts w:hint="eastAsia" w:ascii="仿宋_GB2312" w:hAnsi="ˎ̥" w:eastAsia="仿宋_GB2312"/>
          <w:sz w:val="32"/>
          <w:szCs w:val="32"/>
        </w:rPr>
        <w:t>年度决算相关数据可取自</w:t>
      </w:r>
      <w:r>
        <w:rPr>
          <w:rFonts w:hint="default" w:ascii="仿宋_GB2312" w:hAnsi="ˎ̥" w:eastAsia="仿宋_GB2312"/>
          <w:sz w:val="32"/>
          <w:szCs w:val="32"/>
          <w:lang w:val="en-US"/>
        </w:rPr>
        <w:t>2023</w:t>
      </w:r>
      <w:r>
        <w:rPr>
          <w:rFonts w:hint="eastAsia" w:ascii="仿宋_GB2312" w:hAnsi="ˎ̥" w:eastAsia="仿宋_GB2312"/>
          <w:sz w:val="32"/>
          <w:szCs w:val="32"/>
        </w:rPr>
        <w:t>年度部门决算报表财决01-1表《财政拨款收入支出决算总表》</w:t>
      </w:r>
      <w:r>
        <w:rPr>
          <w:rFonts w:hint="eastAsia" w:ascii="仿宋_GB2312" w:hAnsi="ˎ̥" w:eastAsia="仿宋_GB2312"/>
          <w:sz w:val="32"/>
          <w:szCs w:val="32"/>
          <w:lang w:eastAsia="zh-CN"/>
        </w:rPr>
        <w:t>。</w:t>
      </w:r>
      <w:r>
        <w:rPr>
          <w:rFonts w:hint="eastAsia" w:ascii="仿宋_GB2312" w:hAnsi="ˎ̥" w:eastAsia="仿宋_GB2312"/>
          <w:sz w:val="32"/>
          <w:szCs w:val="32"/>
        </w:rPr>
        <w:t>）</w:t>
      </w:r>
    </w:p>
    <w:p w14:paraId="7BE8C2ED">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五、一般公共预算财政拨款支出决算情况说明</w:t>
      </w:r>
    </w:p>
    <w:p w14:paraId="5561639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bookmarkStart w:id="77" w:name="_Toc17398_WPSOffice_Level2"/>
      <w:bookmarkStart w:id="78" w:name="_Toc19665_WPSOffice_Level2"/>
      <w:bookmarkStart w:id="79" w:name="_Toc21737_WPSOffice_Level2"/>
      <w:bookmarkStart w:id="80" w:name="_Toc13694_WPSOffice_Level2"/>
      <w:bookmarkStart w:id="81" w:name="_Toc9989_WPSOffice_Level2"/>
      <w:bookmarkStart w:id="82" w:name="_Toc23005_WPSOffice_Level2"/>
      <w:r>
        <w:rPr>
          <w:rFonts w:hint="eastAsia" w:ascii="楷体" w:hAnsi="楷体" w:eastAsia="楷体" w:cs="楷体"/>
          <w:sz w:val="32"/>
          <w:szCs w:val="32"/>
        </w:rPr>
        <w:t>（一）一般公共预算财政拨款支出决算总体情况</w:t>
      </w:r>
      <w:bookmarkEnd w:id="77"/>
      <w:bookmarkEnd w:id="78"/>
      <w:bookmarkEnd w:id="79"/>
      <w:bookmarkEnd w:id="80"/>
      <w:bookmarkEnd w:id="81"/>
      <w:bookmarkEnd w:id="82"/>
    </w:p>
    <w:p w14:paraId="0B0CF27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color w:val="auto"/>
          <w:sz w:val="32"/>
          <w:szCs w:val="32"/>
        </w:rPr>
        <w:t>年度一般公共预算财政拨款支出</w:t>
      </w:r>
      <w:r>
        <w:rPr>
          <w:rFonts w:hint="default" w:ascii="仿宋_GB2312" w:hAnsi="ˎ̥" w:eastAsia="仿宋_GB2312"/>
          <w:color w:val="auto"/>
          <w:sz w:val="32"/>
          <w:szCs w:val="32"/>
          <w:lang w:val="en-US"/>
        </w:rPr>
        <w:t>419.64</w:t>
      </w:r>
      <w:r>
        <w:rPr>
          <w:rFonts w:hint="eastAsia" w:ascii="仿宋_GB2312" w:hAnsi="ˎ̥" w:eastAsia="仿宋_GB2312"/>
          <w:color w:val="auto"/>
          <w:sz w:val="32"/>
          <w:szCs w:val="32"/>
        </w:rPr>
        <w:t>万元，占本年支出合计的</w:t>
      </w:r>
      <w:r>
        <w:rPr>
          <w:rFonts w:hint="eastAsia" w:ascii="仿宋_GB2312" w:hAnsi="ˎ̥" w:eastAsia="仿宋_GB2312"/>
          <w:color w:val="auto"/>
          <w:sz w:val="32"/>
          <w:szCs w:val="32"/>
          <w:lang w:val="en-US" w:eastAsia="zh-CN"/>
        </w:rPr>
        <w:t>63.95</w:t>
      </w:r>
      <w:r>
        <w:rPr>
          <w:rFonts w:hint="eastAsia" w:ascii="仿宋_GB2312" w:hAnsi="ˎ̥" w:eastAsia="仿宋_GB2312"/>
          <w:color w:val="auto"/>
          <w:sz w:val="32"/>
          <w:szCs w:val="32"/>
        </w:rPr>
        <w:t>%。</w:t>
      </w:r>
      <w:r>
        <w:rPr>
          <w:rFonts w:hint="eastAsia" w:ascii="仿宋_GB2312" w:hAnsi="ˎ̥" w:eastAsia="仿宋_GB2312"/>
          <w:sz w:val="32"/>
          <w:szCs w:val="32"/>
        </w:rPr>
        <w:t>与</w:t>
      </w:r>
      <w:r>
        <w:rPr>
          <w:rFonts w:hint="default" w:ascii="仿宋_GB2312" w:hAnsi="ˎ̥" w:eastAsia="仿宋_GB2312"/>
          <w:sz w:val="32"/>
          <w:szCs w:val="32"/>
          <w:lang w:val="en-US"/>
        </w:rPr>
        <w:t>2023</w:t>
      </w:r>
      <w:r>
        <w:rPr>
          <w:rFonts w:hint="eastAsia" w:ascii="仿宋_GB2312" w:hAnsi="ˎ̥" w:eastAsia="仿宋_GB2312"/>
          <w:sz w:val="32"/>
          <w:szCs w:val="32"/>
        </w:rPr>
        <w:t>年度相比，一般公共预算财政拨款支出增加</w:t>
      </w:r>
      <w:r>
        <w:rPr>
          <w:rFonts w:hint="eastAsia" w:ascii="仿宋_GB2312" w:hAnsi="ˎ̥" w:eastAsia="仿宋_GB2312"/>
          <w:sz w:val="32"/>
          <w:szCs w:val="32"/>
          <w:lang w:val="en-US" w:eastAsia="zh-CN"/>
        </w:rPr>
        <w:t>369.73</w:t>
      </w:r>
      <w:r>
        <w:rPr>
          <w:rFonts w:hint="eastAsia" w:ascii="仿宋_GB2312" w:hAnsi="ˎ̥" w:eastAsia="仿宋_GB2312"/>
          <w:sz w:val="32"/>
          <w:szCs w:val="32"/>
        </w:rPr>
        <w:t>万元，增长</w:t>
      </w:r>
      <w:r>
        <w:rPr>
          <w:rFonts w:hint="eastAsia" w:ascii="仿宋_GB2312" w:hAnsi="ˎ̥" w:eastAsia="仿宋_GB2312"/>
          <w:sz w:val="32"/>
          <w:szCs w:val="32"/>
          <w:lang w:val="en-US" w:eastAsia="zh-CN"/>
        </w:rPr>
        <w:t>740.79</w:t>
      </w:r>
      <w:r>
        <w:rPr>
          <w:rFonts w:hint="eastAsia" w:ascii="仿宋_GB2312" w:hAnsi="ˎ̥" w:eastAsia="仿宋_GB2312"/>
          <w:sz w:val="32"/>
          <w:szCs w:val="32"/>
        </w:rPr>
        <w:t>%，主要原因是</w:t>
      </w:r>
      <w:r>
        <w:rPr>
          <w:rFonts w:hint="eastAsia" w:ascii="仿宋_GB2312" w:hAnsi="ˎ̥" w:eastAsia="仿宋_GB2312"/>
          <w:color w:val="auto"/>
          <w:sz w:val="32"/>
          <w:szCs w:val="32"/>
          <w:lang w:val="en-US" w:eastAsia="zh-CN"/>
        </w:rPr>
        <w:t>2024年度单位人员和项目财政拨款经费均有增加</w:t>
      </w:r>
      <w:r>
        <w:rPr>
          <w:rFonts w:hint="eastAsia" w:ascii="仿宋_GB2312" w:hAnsi="ˎ̥" w:eastAsia="仿宋_GB2312"/>
          <w:sz w:val="32"/>
          <w:szCs w:val="32"/>
        </w:rPr>
        <w:t>。</w:t>
      </w:r>
    </w:p>
    <w:p w14:paraId="02CF4A3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bookmarkStart w:id="83" w:name="_Toc18793_WPSOffice_Level2"/>
      <w:bookmarkStart w:id="84" w:name="_Toc19075_WPSOffice_Level2"/>
      <w:bookmarkStart w:id="85" w:name="_Toc23864_WPSOffice_Level2"/>
      <w:bookmarkStart w:id="86" w:name="_Toc27767_WPSOffice_Level2"/>
      <w:bookmarkStart w:id="87" w:name="_Toc19535_WPSOffice_Level2"/>
      <w:bookmarkStart w:id="88" w:name="_Toc2711_WPSOffice_Level2"/>
      <w:r>
        <w:rPr>
          <w:rFonts w:hint="eastAsia" w:ascii="楷体" w:hAnsi="楷体" w:eastAsia="楷体" w:cs="楷体"/>
          <w:sz w:val="32"/>
          <w:szCs w:val="32"/>
        </w:rPr>
        <w:t>（二）一般公共预算财政拨款支出决算结构情况</w:t>
      </w:r>
      <w:bookmarkEnd w:id="83"/>
      <w:bookmarkEnd w:id="84"/>
      <w:bookmarkEnd w:id="85"/>
      <w:bookmarkEnd w:id="86"/>
      <w:bookmarkEnd w:id="87"/>
      <w:bookmarkEnd w:id="88"/>
    </w:p>
    <w:p w14:paraId="1BE4645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年度一般公共预算财政拨款支出</w:t>
      </w:r>
      <w:r>
        <w:rPr>
          <w:rFonts w:hint="default" w:ascii="仿宋_GB2312" w:hAnsi="ˎ̥" w:eastAsia="仿宋_GB2312"/>
          <w:color w:val="auto"/>
          <w:sz w:val="32"/>
          <w:szCs w:val="32"/>
          <w:lang w:val="en-US"/>
        </w:rPr>
        <w:t>419.64</w:t>
      </w:r>
      <w:r>
        <w:rPr>
          <w:rFonts w:hint="eastAsia" w:ascii="仿宋_GB2312" w:hAnsi="ˎ̥" w:eastAsia="仿宋_GB2312"/>
          <w:sz w:val="32"/>
          <w:szCs w:val="32"/>
        </w:rPr>
        <w:t>万元，主要用于以下方面：</w:t>
      </w:r>
      <w:r>
        <w:rPr>
          <w:rFonts w:hint="eastAsia" w:ascii="仿宋_GB2312" w:hAnsi="ˎ̥" w:eastAsia="仿宋_GB2312"/>
          <w:b/>
          <w:color w:val="auto"/>
          <w:sz w:val="32"/>
          <w:szCs w:val="32"/>
          <w:lang w:val="en-US" w:eastAsia="zh-CN"/>
        </w:rPr>
        <w:t>科学技术</w:t>
      </w:r>
      <w:r>
        <w:rPr>
          <w:rFonts w:hint="eastAsia" w:ascii="仿宋_GB2312" w:hAnsi="ˎ̥" w:eastAsia="仿宋_GB2312"/>
          <w:b/>
          <w:color w:val="auto"/>
          <w:sz w:val="32"/>
          <w:szCs w:val="32"/>
        </w:rPr>
        <w:t>（类）</w:t>
      </w:r>
      <w:r>
        <w:rPr>
          <w:rFonts w:hint="eastAsia" w:ascii="仿宋_GB2312" w:hAnsi="ˎ̥" w:eastAsia="仿宋_GB2312"/>
          <w:color w:val="auto"/>
          <w:sz w:val="32"/>
          <w:szCs w:val="32"/>
          <w:lang w:val="en-US" w:eastAsia="zh-CN"/>
        </w:rPr>
        <w:t>支出167.50万元，占39.91%；</w:t>
      </w:r>
      <w:r>
        <w:rPr>
          <w:rFonts w:hint="eastAsia" w:ascii="仿宋_GB2312" w:hAnsi="ˎ̥" w:eastAsia="仿宋_GB2312"/>
          <w:b/>
          <w:color w:val="auto"/>
          <w:sz w:val="32"/>
          <w:szCs w:val="32"/>
        </w:rPr>
        <w:t>社会保障和就业（类）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9.8</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2.34</w:t>
      </w:r>
      <w:r>
        <w:rPr>
          <w:rFonts w:hint="eastAsia" w:ascii="仿宋_GB2312" w:hAnsi="ˎ̥" w:eastAsia="仿宋_GB2312"/>
          <w:color w:val="auto"/>
          <w:sz w:val="32"/>
          <w:szCs w:val="32"/>
        </w:rPr>
        <w:t>%；</w:t>
      </w:r>
      <w:r>
        <w:rPr>
          <w:rFonts w:hint="eastAsia" w:ascii="仿宋_GB2312" w:hAnsi="ˎ̥" w:eastAsia="仿宋_GB2312"/>
          <w:b/>
          <w:bCs/>
          <w:color w:val="auto"/>
          <w:sz w:val="32"/>
          <w:szCs w:val="32"/>
        </w:rPr>
        <w:t>卫生健康(类)</w:t>
      </w:r>
      <w:r>
        <w:rPr>
          <w:rFonts w:hint="eastAsia" w:ascii="仿宋_GB2312" w:hAnsi="ˎ̥" w:eastAsia="仿宋_GB2312"/>
          <w:color w:val="auto"/>
          <w:sz w:val="32"/>
          <w:szCs w:val="32"/>
          <w:lang w:val="en-US" w:eastAsia="zh-CN"/>
        </w:rPr>
        <w:t>支出237.04</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56.49</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w:t>
      </w:r>
      <w:r>
        <w:rPr>
          <w:rFonts w:hint="eastAsia" w:ascii="仿宋_GB2312" w:hAnsi="ˎ̥" w:eastAsia="仿宋_GB2312"/>
          <w:b/>
          <w:bCs/>
          <w:color w:val="auto"/>
          <w:sz w:val="32"/>
          <w:szCs w:val="32"/>
        </w:rPr>
        <w:t>住房保障（类）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5.3</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1.26</w:t>
      </w:r>
      <w:r>
        <w:rPr>
          <w:rFonts w:hint="eastAsia" w:ascii="仿宋_GB2312" w:hAnsi="ˎ̥" w:eastAsia="仿宋_GB2312"/>
          <w:color w:val="auto"/>
          <w:sz w:val="32"/>
          <w:szCs w:val="32"/>
        </w:rPr>
        <w:t>%</w:t>
      </w:r>
      <w:r>
        <w:rPr>
          <w:rFonts w:hint="eastAsia" w:ascii="仿宋_GB2312" w:hAnsi="ˎ̥" w:eastAsia="仿宋_GB2312"/>
          <w:sz w:val="32"/>
          <w:szCs w:val="32"/>
        </w:rPr>
        <w:t>。</w:t>
      </w:r>
    </w:p>
    <w:p w14:paraId="210E169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根据各</w:t>
      </w:r>
      <w:r>
        <w:rPr>
          <w:rFonts w:hint="eastAsia" w:ascii="仿宋_GB2312" w:hAnsi="ˎ̥" w:eastAsia="仿宋_GB2312"/>
          <w:sz w:val="32"/>
          <w:szCs w:val="32"/>
          <w:lang w:val="en-US" w:eastAsia="zh-CN"/>
        </w:rPr>
        <w:t>预算</w:t>
      </w:r>
      <w:r>
        <w:rPr>
          <w:rFonts w:hint="eastAsia" w:ascii="仿宋_GB2312" w:hAnsi="ˎ̥" w:eastAsia="仿宋_GB2312"/>
          <w:sz w:val="32"/>
          <w:szCs w:val="32"/>
        </w:rPr>
        <w:t>部门</w:t>
      </w:r>
      <w:r>
        <w:rPr>
          <w:rFonts w:hint="eastAsia" w:ascii="仿宋_GB2312" w:hAnsi="ˎ̥" w:eastAsia="仿宋_GB2312"/>
          <w:sz w:val="32"/>
          <w:szCs w:val="32"/>
          <w:lang w:eastAsia="zh-CN"/>
        </w:rPr>
        <w:t>、</w:t>
      </w:r>
      <w:r>
        <w:rPr>
          <w:rFonts w:hint="eastAsia" w:ascii="仿宋_GB2312" w:hAnsi="ˎ̥" w:eastAsia="仿宋_GB2312"/>
          <w:sz w:val="32"/>
          <w:szCs w:val="32"/>
        </w:rPr>
        <w:t>单位实际支出涉及的支出功能分类类级科目填列</w:t>
      </w:r>
      <w:r>
        <w:rPr>
          <w:rFonts w:hint="eastAsia" w:ascii="仿宋_GB2312" w:hAnsi="ˎ̥" w:eastAsia="仿宋_GB2312"/>
          <w:sz w:val="32"/>
          <w:szCs w:val="32"/>
          <w:lang w:eastAsia="zh-CN"/>
        </w:rPr>
        <w:t>。</w:t>
      </w:r>
      <w:r>
        <w:rPr>
          <w:rFonts w:hint="eastAsia" w:ascii="仿宋_GB2312" w:hAnsi="ˎ̥" w:eastAsia="仿宋_GB2312"/>
          <w:sz w:val="32"/>
          <w:szCs w:val="32"/>
        </w:rPr>
        <w:t>）</w:t>
      </w:r>
    </w:p>
    <w:p w14:paraId="51B5561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bookmarkStart w:id="89" w:name="_Toc29364_WPSOffice_Level2"/>
      <w:bookmarkStart w:id="90" w:name="_Toc9502_WPSOffice_Level2"/>
      <w:bookmarkStart w:id="91" w:name="_Toc15415_WPSOffice_Level2"/>
      <w:bookmarkStart w:id="92" w:name="_Toc21701_WPSOffice_Level2"/>
      <w:bookmarkStart w:id="93" w:name="_Toc25136_WPSOffice_Level2"/>
      <w:bookmarkStart w:id="94" w:name="_Toc22318_WPSOffice_Level2"/>
      <w:r>
        <w:rPr>
          <w:rFonts w:hint="eastAsia" w:ascii="楷体" w:hAnsi="楷体" w:eastAsia="楷体" w:cs="楷体"/>
          <w:sz w:val="32"/>
          <w:szCs w:val="32"/>
        </w:rPr>
        <w:t>（三）一般公共预算财政拨款支出决算具体情况</w:t>
      </w:r>
      <w:bookmarkEnd w:id="89"/>
      <w:bookmarkEnd w:id="90"/>
      <w:bookmarkEnd w:id="91"/>
      <w:bookmarkEnd w:id="92"/>
      <w:bookmarkEnd w:id="93"/>
      <w:bookmarkEnd w:id="94"/>
    </w:p>
    <w:p w14:paraId="04217A6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w:t>
      </w:r>
      <w:r>
        <w:rPr>
          <w:rFonts w:hint="default" w:ascii="仿宋_GB2312" w:hAnsi="ˎ̥" w:eastAsia="仿宋_GB2312"/>
          <w:color w:val="auto"/>
          <w:sz w:val="32"/>
          <w:szCs w:val="32"/>
          <w:lang w:val="en-US"/>
        </w:rPr>
        <w:t>24</w:t>
      </w:r>
      <w:r>
        <w:rPr>
          <w:rFonts w:hint="eastAsia" w:ascii="仿宋_GB2312" w:hAnsi="ˎ̥" w:eastAsia="仿宋_GB2312"/>
          <w:color w:val="auto"/>
          <w:sz w:val="32"/>
          <w:szCs w:val="32"/>
        </w:rPr>
        <w:t>年度一般公共预算财政拨款支出年初预算为</w:t>
      </w:r>
      <w:r>
        <w:rPr>
          <w:rFonts w:hint="eastAsia" w:ascii="仿宋_GB2312" w:hAnsi="ˎ̥" w:eastAsia="仿宋_GB2312"/>
          <w:color w:val="auto"/>
          <w:sz w:val="32"/>
          <w:szCs w:val="32"/>
          <w:lang w:val="en-US" w:eastAsia="zh-CN"/>
        </w:rPr>
        <w:t>439.3</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419.64</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95.52</w:t>
      </w:r>
      <w:r>
        <w:rPr>
          <w:rFonts w:hint="eastAsia" w:ascii="仿宋_GB2312" w:hAnsi="ˎ̥" w:eastAsia="仿宋_GB2312"/>
          <w:color w:val="auto"/>
          <w:sz w:val="32"/>
          <w:szCs w:val="32"/>
        </w:rPr>
        <w:t>%。</w:t>
      </w:r>
      <w:r>
        <w:rPr>
          <w:rFonts w:hint="eastAsia" w:ascii="仿宋_GB2312" w:hAnsi="ˎ̥" w:eastAsia="仿宋_GB2312"/>
          <w:sz w:val="32"/>
          <w:szCs w:val="32"/>
        </w:rPr>
        <w:t>其中：</w:t>
      </w:r>
    </w:p>
    <w:p w14:paraId="03A7761E">
      <w:pPr>
        <w:tabs>
          <w:tab w:val="left" w:pos="312"/>
        </w:tabs>
        <w:ind w:firstLine="643" w:firstLineChars="200"/>
        <w:rPr>
          <w:rFonts w:hint="eastAsia" w:ascii="仿宋_GB2312" w:hAnsi="ˎ̥" w:eastAsia="仿宋_GB2312"/>
          <w:b/>
          <w:bCs/>
          <w:color w:val="auto"/>
          <w:sz w:val="32"/>
          <w:szCs w:val="32"/>
        </w:rPr>
      </w:pPr>
      <w:r>
        <w:rPr>
          <w:rFonts w:hint="eastAsia" w:ascii="仿宋_GB2312" w:hAnsi="ˎ̥" w:eastAsia="仿宋_GB2312"/>
          <w:b/>
          <w:color w:val="auto"/>
          <w:sz w:val="32"/>
          <w:szCs w:val="32"/>
          <w:lang w:val="en-US" w:eastAsia="zh-CN"/>
        </w:rPr>
        <w:t>1</w:t>
      </w:r>
      <w:r>
        <w:rPr>
          <w:rFonts w:hint="eastAsia" w:ascii="仿宋_GB2312" w:hAnsi="ˎ̥" w:eastAsia="仿宋_GB2312"/>
          <w:b/>
          <w:color w:val="auto"/>
          <w:sz w:val="32"/>
          <w:szCs w:val="32"/>
        </w:rPr>
        <w:t>.</w:t>
      </w:r>
      <w:r>
        <w:rPr>
          <w:rFonts w:hint="eastAsia" w:ascii="仿宋_GB2312" w:hAnsi="ˎ̥" w:eastAsia="仿宋_GB2312"/>
          <w:b/>
          <w:color w:val="auto"/>
          <w:sz w:val="32"/>
          <w:szCs w:val="32"/>
          <w:lang w:val="en-US" w:eastAsia="zh-CN"/>
        </w:rPr>
        <w:t>科学技术支出</w:t>
      </w:r>
      <w:r>
        <w:rPr>
          <w:rFonts w:hint="eastAsia" w:ascii="仿宋_GB2312" w:hAnsi="ˎ̥" w:eastAsia="仿宋_GB2312"/>
          <w:b/>
          <w:bCs/>
          <w:color w:val="auto"/>
          <w:sz w:val="32"/>
          <w:szCs w:val="32"/>
        </w:rPr>
        <w:t>（类）</w:t>
      </w:r>
      <w:r>
        <w:rPr>
          <w:rFonts w:hint="eastAsia" w:ascii="仿宋_GB2312" w:hAnsi="ˎ̥" w:eastAsia="仿宋_GB2312"/>
          <w:b/>
          <w:bCs/>
          <w:color w:val="auto"/>
          <w:sz w:val="32"/>
          <w:szCs w:val="32"/>
          <w:lang w:val="en-US" w:eastAsia="zh-CN"/>
        </w:rPr>
        <w:t>应用研究</w:t>
      </w:r>
      <w:r>
        <w:rPr>
          <w:rFonts w:hint="eastAsia" w:ascii="仿宋_GB2312" w:hAnsi="ˎ̥" w:eastAsia="仿宋_GB2312"/>
          <w:b/>
          <w:bCs/>
          <w:color w:val="auto"/>
          <w:sz w:val="32"/>
          <w:szCs w:val="32"/>
        </w:rPr>
        <w:t>（款）</w:t>
      </w:r>
      <w:r>
        <w:rPr>
          <w:rFonts w:hint="eastAsia" w:ascii="仿宋_GB2312" w:hAnsi="ˎ̥" w:eastAsia="仿宋_GB2312"/>
          <w:b/>
          <w:bCs/>
          <w:color w:val="auto"/>
          <w:sz w:val="32"/>
          <w:szCs w:val="32"/>
          <w:lang w:val="en-US" w:eastAsia="zh-CN"/>
        </w:rPr>
        <w:t>社会公益研究</w:t>
      </w:r>
      <w:r>
        <w:rPr>
          <w:rFonts w:hint="eastAsia" w:ascii="仿宋_GB2312" w:hAnsi="ˎ̥" w:eastAsia="仿宋_GB2312"/>
          <w:b/>
          <w:bCs/>
          <w:color w:val="auto"/>
          <w:sz w:val="32"/>
          <w:szCs w:val="32"/>
        </w:rPr>
        <w:t>（项）</w:t>
      </w:r>
    </w:p>
    <w:p w14:paraId="55C603E6">
      <w:pPr>
        <w:numPr>
          <w:ilvl w:val="0"/>
          <w:numId w:val="0"/>
        </w:numPr>
        <w:tabs>
          <w:tab w:val="left" w:pos="312"/>
        </w:tabs>
        <w:ind w:firstLine="640" w:firstLineChars="200"/>
        <w:rPr>
          <w:rFonts w:hint="eastAsia" w:ascii="仿宋_GB2312" w:hAnsi="ˎ̥" w:eastAsia="仿宋_GB2312"/>
          <w:color w:val="auto"/>
          <w:sz w:val="32"/>
          <w:szCs w:val="32"/>
        </w:rPr>
      </w:pPr>
      <w:r>
        <w:rPr>
          <w:rFonts w:hint="eastAsia" w:ascii="仿宋_GB2312" w:hAnsi="ˎ̥" w:eastAsia="仿宋_GB2312"/>
          <w:color w:val="auto"/>
          <w:sz w:val="32"/>
          <w:szCs w:val="32"/>
        </w:rPr>
        <w:t>年初预算数为</w:t>
      </w:r>
      <w:r>
        <w:rPr>
          <w:rFonts w:hint="eastAsia" w:ascii="仿宋_GB2312" w:hAnsi="ˎ̥" w:eastAsia="仿宋_GB2312"/>
          <w:color w:val="auto"/>
          <w:sz w:val="32"/>
          <w:szCs w:val="32"/>
          <w:lang w:val="en-US" w:eastAsia="zh-CN"/>
        </w:rPr>
        <w:t>80</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支出决算为</w:t>
      </w:r>
      <w:r>
        <w:rPr>
          <w:rFonts w:hint="eastAsia" w:ascii="仿宋_GB2312" w:hAnsi="ˎ̥" w:eastAsia="仿宋_GB2312"/>
          <w:color w:val="auto"/>
          <w:sz w:val="32"/>
          <w:szCs w:val="32"/>
          <w:lang w:val="en-US" w:eastAsia="zh-CN"/>
        </w:rPr>
        <w:t>69.79</w:t>
      </w:r>
      <w:r>
        <w:rPr>
          <w:rFonts w:hint="eastAsia" w:ascii="仿宋_GB2312" w:hAnsi="ˎ̥" w:eastAsia="仿宋_GB2312"/>
          <w:color w:val="auto"/>
          <w:sz w:val="32"/>
          <w:szCs w:val="32"/>
        </w:rPr>
        <w:t>万元，完成</w:t>
      </w:r>
      <w:r>
        <w:rPr>
          <w:rFonts w:hint="eastAsia" w:ascii="仿宋_GB2312" w:hAnsi="ˎ̥" w:eastAsia="仿宋_GB2312"/>
          <w:color w:val="auto"/>
          <w:sz w:val="32"/>
          <w:szCs w:val="32"/>
          <w:lang w:val="en-US" w:eastAsia="zh-CN"/>
        </w:rPr>
        <w:t>年初</w:t>
      </w:r>
      <w:r>
        <w:rPr>
          <w:rFonts w:hint="eastAsia" w:ascii="仿宋_GB2312" w:hAnsi="ˎ̥" w:eastAsia="仿宋_GB2312"/>
          <w:color w:val="auto"/>
          <w:sz w:val="32"/>
          <w:szCs w:val="32"/>
        </w:rPr>
        <w:t>预算的</w:t>
      </w:r>
      <w:r>
        <w:rPr>
          <w:rFonts w:hint="eastAsia" w:ascii="仿宋_GB2312" w:hAnsi="ˎ̥" w:eastAsia="仿宋_GB2312"/>
          <w:color w:val="auto"/>
          <w:sz w:val="32"/>
          <w:szCs w:val="32"/>
          <w:lang w:val="en-US" w:eastAsia="zh-CN"/>
        </w:rPr>
        <w:t>87.24</w:t>
      </w:r>
      <w:r>
        <w:rPr>
          <w:rFonts w:hint="eastAsia" w:ascii="仿宋_GB2312" w:hAnsi="ˎ̥" w:eastAsia="仿宋_GB2312"/>
          <w:color w:val="auto"/>
          <w:sz w:val="32"/>
          <w:szCs w:val="32"/>
        </w:rPr>
        <w:t>%。</w:t>
      </w:r>
      <w:r>
        <w:rPr>
          <w:rFonts w:hint="eastAsia" w:ascii="仿宋_GB2312" w:hAnsi="ˎ̥" w:eastAsia="仿宋_GB2312"/>
          <w:color w:val="auto"/>
          <w:sz w:val="32"/>
          <w:szCs w:val="32"/>
          <w:lang w:val="en-US" w:eastAsia="zh-CN"/>
        </w:rPr>
        <w:t>决</w:t>
      </w:r>
      <w:r>
        <w:rPr>
          <w:rFonts w:hint="eastAsia" w:ascii="仿宋" w:hAnsi="仿宋" w:eastAsia="仿宋" w:cs="仿宋"/>
          <w:sz w:val="32"/>
          <w:szCs w:val="32"/>
          <w:highlight w:val="none"/>
        </w:rPr>
        <w:t>算数小于预算数的主要原因</w:t>
      </w:r>
      <w:r>
        <w:rPr>
          <w:rFonts w:hint="eastAsia" w:ascii="仿宋" w:hAnsi="仿宋" w:eastAsia="仿宋" w:cs="仿宋"/>
          <w:sz w:val="32"/>
          <w:szCs w:val="32"/>
          <w:highlight w:val="none"/>
          <w:lang w:val="en-US" w:eastAsia="zh-CN"/>
        </w:rPr>
        <w:t>是</w:t>
      </w:r>
      <w:r>
        <w:rPr>
          <w:rFonts w:hint="eastAsia" w:ascii="仿宋_GB2312" w:hAnsi="ˎ̥" w:eastAsia="仿宋_GB2312"/>
          <w:sz w:val="32"/>
          <w:szCs w:val="32"/>
          <w:lang w:val="en-US" w:eastAsia="zh-CN"/>
        </w:rPr>
        <w:t>科研项目未到执行期限，部分结转至下年使用。</w:t>
      </w:r>
    </w:p>
    <w:p w14:paraId="24E9F4CA">
      <w:pPr>
        <w:tabs>
          <w:tab w:val="left" w:pos="312"/>
        </w:tabs>
        <w:ind w:firstLine="643" w:firstLineChars="200"/>
        <w:rPr>
          <w:rFonts w:hint="eastAsia" w:ascii="仿宋_GB2312" w:hAnsi="ˎ̥" w:eastAsia="仿宋_GB2312"/>
          <w:b/>
          <w:bCs/>
          <w:color w:val="auto"/>
          <w:sz w:val="32"/>
          <w:szCs w:val="32"/>
        </w:rPr>
      </w:pPr>
      <w:r>
        <w:rPr>
          <w:rFonts w:hint="eastAsia" w:ascii="仿宋_GB2312" w:hAnsi="ˎ̥" w:eastAsia="仿宋_GB2312"/>
          <w:b/>
          <w:color w:val="auto"/>
          <w:sz w:val="32"/>
          <w:szCs w:val="32"/>
          <w:lang w:val="en-US" w:eastAsia="zh-CN"/>
        </w:rPr>
        <w:t>2</w:t>
      </w:r>
      <w:r>
        <w:rPr>
          <w:rFonts w:hint="eastAsia" w:ascii="仿宋_GB2312" w:hAnsi="ˎ̥" w:eastAsia="仿宋_GB2312"/>
          <w:b/>
          <w:color w:val="auto"/>
          <w:sz w:val="32"/>
          <w:szCs w:val="32"/>
        </w:rPr>
        <w:t>.</w:t>
      </w:r>
      <w:r>
        <w:rPr>
          <w:rFonts w:hint="eastAsia" w:ascii="仿宋_GB2312" w:hAnsi="ˎ̥" w:eastAsia="仿宋_GB2312"/>
          <w:b/>
          <w:color w:val="auto"/>
          <w:sz w:val="32"/>
          <w:szCs w:val="32"/>
          <w:lang w:val="en-US" w:eastAsia="zh-CN"/>
        </w:rPr>
        <w:t>科学技术支出</w:t>
      </w:r>
      <w:r>
        <w:rPr>
          <w:rFonts w:hint="eastAsia" w:ascii="仿宋_GB2312" w:hAnsi="ˎ̥" w:eastAsia="仿宋_GB2312"/>
          <w:b/>
          <w:bCs/>
          <w:color w:val="auto"/>
          <w:sz w:val="32"/>
          <w:szCs w:val="32"/>
        </w:rPr>
        <w:t>（类）</w:t>
      </w:r>
      <w:r>
        <w:rPr>
          <w:rFonts w:hint="eastAsia" w:ascii="仿宋_GB2312" w:hAnsi="ˎ̥" w:eastAsia="仿宋_GB2312"/>
          <w:b/>
          <w:bCs/>
          <w:color w:val="auto"/>
          <w:sz w:val="32"/>
          <w:szCs w:val="32"/>
          <w:lang w:val="en-US" w:eastAsia="zh-CN"/>
        </w:rPr>
        <w:t>应用研究</w:t>
      </w:r>
      <w:r>
        <w:rPr>
          <w:rFonts w:hint="eastAsia" w:ascii="仿宋_GB2312" w:hAnsi="ˎ̥" w:eastAsia="仿宋_GB2312"/>
          <w:b/>
          <w:bCs/>
          <w:color w:val="auto"/>
          <w:sz w:val="32"/>
          <w:szCs w:val="32"/>
        </w:rPr>
        <w:t>（款）</w:t>
      </w:r>
      <w:r>
        <w:rPr>
          <w:rFonts w:hint="eastAsia" w:ascii="仿宋_GB2312" w:hAnsi="ˎ̥" w:eastAsia="仿宋_GB2312"/>
          <w:b/>
          <w:bCs/>
          <w:color w:val="auto"/>
          <w:sz w:val="32"/>
          <w:szCs w:val="32"/>
          <w:lang w:val="en-US" w:eastAsia="zh-CN"/>
        </w:rPr>
        <w:t>其他应用研究支出</w:t>
      </w:r>
      <w:r>
        <w:rPr>
          <w:rFonts w:hint="eastAsia" w:ascii="仿宋_GB2312" w:hAnsi="ˎ̥" w:eastAsia="仿宋_GB2312"/>
          <w:b/>
          <w:bCs/>
          <w:color w:val="auto"/>
          <w:sz w:val="32"/>
          <w:szCs w:val="32"/>
        </w:rPr>
        <w:t>（项）</w:t>
      </w:r>
    </w:p>
    <w:p w14:paraId="31D27F7B">
      <w:pPr>
        <w:numPr>
          <w:ilvl w:val="0"/>
          <w:numId w:val="0"/>
        </w:numPr>
        <w:tabs>
          <w:tab w:val="left" w:pos="312"/>
        </w:tabs>
        <w:ind w:firstLine="640" w:firstLineChars="200"/>
        <w:rPr>
          <w:rFonts w:hint="eastAsia" w:ascii="仿宋_GB2312" w:hAnsi="ˎ̥" w:eastAsia="仿宋_GB2312"/>
          <w:color w:val="auto"/>
          <w:sz w:val="32"/>
          <w:szCs w:val="32"/>
        </w:rPr>
      </w:pPr>
      <w:r>
        <w:rPr>
          <w:rFonts w:hint="eastAsia" w:ascii="仿宋_GB2312" w:hAnsi="ˎ̥" w:eastAsia="仿宋_GB2312"/>
          <w:color w:val="auto"/>
          <w:sz w:val="32"/>
          <w:szCs w:val="32"/>
        </w:rPr>
        <w:t>年初预算数为</w:t>
      </w:r>
      <w:r>
        <w:rPr>
          <w:rFonts w:hint="eastAsia" w:ascii="仿宋_GB2312" w:hAnsi="ˎ̥" w:eastAsia="仿宋_GB2312"/>
          <w:color w:val="auto"/>
          <w:sz w:val="32"/>
          <w:szCs w:val="32"/>
          <w:lang w:val="en-US" w:eastAsia="zh-CN"/>
        </w:rPr>
        <w:t>110</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支出决算为</w:t>
      </w:r>
      <w:r>
        <w:rPr>
          <w:rFonts w:hint="eastAsia" w:ascii="仿宋_GB2312" w:hAnsi="ˎ̥" w:eastAsia="仿宋_GB2312"/>
          <w:color w:val="auto"/>
          <w:sz w:val="32"/>
          <w:szCs w:val="32"/>
          <w:lang w:val="en-US" w:eastAsia="zh-CN"/>
        </w:rPr>
        <w:t>97.45</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完成年初预算的88.59%。决</w:t>
      </w:r>
      <w:r>
        <w:rPr>
          <w:rFonts w:hint="eastAsia" w:ascii="仿宋" w:hAnsi="仿宋" w:eastAsia="仿宋" w:cs="仿宋"/>
          <w:sz w:val="32"/>
          <w:szCs w:val="32"/>
          <w:highlight w:val="none"/>
        </w:rPr>
        <w:t>算数小于预算数的主要原因</w:t>
      </w:r>
      <w:r>
        <w:rPr>
          <w:rFonts w:hint="eastAsia" w:ascii="仿宋" w:hAnsi="仿宋" w:eastAsia="仿宋" w:cs="仿宋"/>
          <w:sz w:val="32"/>
          <w:szCs w:val="32"/>
          <w:highlight w:val="none"/>
          <w:lang w:val="en-US" w:eastAsia="zh-CN"/>
        </w:rPr>
        <w:t>是</w:t>
      </w:r>
      <w:r>
        <w:rPr>
          <w:rFonts w:hint="eastAsia" w:ascii="仿宋_GB2312" w:hAnsi="ˎ̥" w:eastAsia="仿宋_GB2312"/>
          <w:sz w:val="32"/>
          <w:szCs w:val="32"/>
          <w:lang w:val="en-US" w:eastAsia="zh-CN"/>
        </w:rPr>
        <w:t>科研项目未到执行期限，部分结转至下年使用。</w:t>
      </w:r>
    </w:p>
    <w:p w14:paraId="38D0E0E6">
      <w:pPr>
        <w:tabs>
          <w:tab w:val="left" w:pos="312"/>
        </w:tabs>
        <w:ind w:firstLine="643" w:firstLineChars="200"/>
        <w:rPr>
          <w:rFonts w:hint="eastAsia" w:ascii="仿宋_GB2312" w:hAnsi="ˎ̥" w:eastAsia="仿宋_GB2312"/>
          <w:b/>
          <w:bCs/>
          <w:color w:val="auto"/>
          <w:sz w:val="32"/>
          <w:szCs w:val="32"/>
        </w:rPr>
      </w:pPr>
      <w:r>
        <w:rPr>
          <w:rFonts w:hint="eastAsia" w:ascii="仿宋_GB2312" w:hAnsi="ˎ̥" w:eastAsia="仿宋_GB2312"/>
          <w:b/>
          <w:color w:val="auto"/>
          <w:sz w:val="32"/>
          <w:szCs w:val="32"/>
          <w:lang w:val="en-US" w:eastAsia="zh-CN"/>
        </w:rPr>
        <w:t>3</w:t>
      </w:r>
      <w:r>
        <w:rPr>
          <w:rFonts w:hint="eastAsia" w:ascii="仿宋_GB2312" w:hAnsi="ˎ̥" w:eastAsia="仿宋_GB2312"/>
          <w:b/>
          <w:color w:val="auto"/>
          <w:sz w:val="32"/>
          <w:szCs w:val="32"/>
        </w:rPr>
        <w:t>.</w:t>
      </w:r>
      <w:r>
        <w:rPr>
          <w:rFonts w:hint="eastAsia" w:ascii="仿宋_GB2312" w:hAnsi="ˎ̥" w:eastAsia="仿宋_GB2312"/>
          <w:b/>
          <w:color w:val="auto"/>
          <w:sz w:val="32"/>
          <w:szCs w:val="32"/>
          <w:lang w:val="en-US" w:eastAsia="zh-CN"/>
        </w:rPr>
        <w:t>科学技术支出</w:t>
      </w:r>
      <w:r>
        <w:rPr>
          <w:rFonts w:hint="eastAsia" w:ascii="仿宋_GB2312" w:hAnsi="ˎ̥" w:eastAsia="仿宋_GB2312"/>
          <w:b/>
          <w:bCs/>
          <w:color w:val="auto"/>
          <w:sz w:val="32"/>
          <w:szCs w:val="32"/>
        </w:rPr>
        <w:t>（类）</w:t>
      </w:r>
      <w:r>
        <w:rPr>
          <w:rFonts w:hint="eastAsia" w:ascii="仿宋_GB2312" w:hAnsi="ˎ̥" w:eastAsia="仿宋_GB2312"/>
          <w:b/>
          <w:bCs/>
          <w:color w:val="auto"/>
          <w:sz w:val="32"/>
          <w:szCs w:val="32"/>
          <w:lang w:val="en-US" w:eastAsia="zh-CN"/>
        </w:rPr>
        <w:t>科技交流与合作</w:t>
      </w:r>
      <w:r>
        <w:rPr>
          <w:rFonts w:hint="eastAsia" w:ascii="仿宋_GB2312" w:hAnsi="ˎ̥" w:eastAsia="仿宋_GB2312"/>
          <w:b/>
          <w:bCs/>
          <w:color w:val="auto"/>
          <w:sz w:val="32"/>
          <w:szCs w:val="32"/>
        </w:rPr>
        <w:t>（款）</w:t>
      </w:r>
      <w:r>
        <w:rPr>
          <w:rFonts w:hint="eastAsia" w:ascii="仿宋_GB2312" w:hAnsi="ˎ̥" w:eastAsia="仿宋_GB2312"/>
          <w:b/>
          <w:bCs/>
          <w:color w:val="auto"/>
          <w:sz w:val="32"/>
          <w:szCs w:val="32"/>
          <w:lang w:val="en-US" w:eastAsia="zh-CN"/>
        </w:rPr>
        <w:t>其他科技交流与合作支出</w:t>
      </w:r>
      <w:r>
        <w:rPr>
          <w:rFonts w:hint="eastAsia" w:ascii="仿宋_GB2312" w:hAnsi="ˎ̥" w:eastAsia="仿宋_GB2312"/>
          <w:b/>
          <w:bCs/>
          <w:color w:val="auto"/>
          <w:sz w:val="32"/>
          <w:szCs w:val="32"/>
        </w:rPr>
        <w:t>（项）</w:t>
      </w:r>
    </w:p>
    <w:p w14:paraId="059CFD56">
      <w:pPr>
        <w:numPr>
          <w:ilvl w:val="0"/>
          <w:numId w:val="0"/>
        </w:numPr>
        <w:tabs>
          <w:tab w:val="left" w:pos="312"/>
        </w:tabs>
        <w:ind w:firstLine="640" w:firstLineChars="200"/>
        <w:rPr>
          <w:rFonts w:hint="eastAsia" w:ascii="仿宋_GB2312" w:hAnsi="ˎ̥" w:eastAsia="仿宋_GB2312"/>
          <w:color w:val="auto"/>
          <w:sz w:val="32"/>
          <w:szCs w:val="32"/>
          <w:lang w:val="en-US" w:eastAsia="zh-CN"/>
        </w:rPr>
      </w:pPr>
      <w:r>
        <w:rPr>
          <w:rFonts w:hint="eastAsia" w:ascii="仿宋_GB2312" w:hAnsi="ˎ̥" w:eastAsia="仿宋_GB2312"/>
          <w:color w:val="auto"/>
          <w:sz w:val="32"/>
          <w:szCs w:val="32"/>
        </w:rPr>
        <w:t>年初预算数为</w:t>
      </w:r>
      <w:r>
        <w:rPr>
          <w:rFonts w:hint="eastAsia" w:ascii="仿宋_GB2312" w:hAnsi="ˎ̥" w:eastAsia="仿宋_GB2312"/>
          <w:color w:val="auto"/>
          <w:sz w:val="32"/>
          <w:szCs w:val="32"/>
          <w:lang w:val="en-US" w:eastAsia="zh-CN"/>
        </w:rPr>
        <w:t>0.26</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支出决算为</w:t>
      </w:r>
      <w:r>
        <w:rPr>
          <w:rFonts w:hint="eastAsia" w:ascii="仿宋_GB2312" w:hAnsi="ˎ̥" w:eastAsia="仿宋_GB2312"/>
          <w:color w:val="auto"/>
          <w:sz w:val="32"/>
          <w:szCs w:val="32"/>
          <w:lang w:val="en-US" w:eastAsia="zh-CN"/>
        </w:rPr>
        <w:t>0.26</w:t>
      </w:r>
      <w:r>
        <w:rPr>
          <w:rFonts w:hint="eastAsia" w:ascii="仿宋_GB2312" w:hAnsi="ˎ̥" w:eastAsia="仿宋_GB2312"/>
          <w:color w:val="auto"/>
          <w:sz w:val="32"/>
          <w:szCs w:val="32"/>
        </w:rPr>
        <w:t>万元，完成</w:t>
      </w:r>
      <w:r>
        <w:rPr>
          <w:rFonts w:hint="eastAsia" w:ascii="仿宋_GB2312" w:hAnsi="ˎ̥" w:eastAsia="仿宋_GB2312"/>
          <w:color w:val="auto"/>
          <w:sz w:val="32"/>
          <w:szCs w:val="32"/>
          <w:lang w:val="en-US" w:eastAsia="zh-CN"/>
        </w:rPr>
        <w:t>年初</w:t>
      </w:r>
      <w:r>
        <w:rPr>
          <w:rFonts w:hint="eastAsia" w:ascii="仿宋_GB2312" w:hAnsi="ˎ̥" w:eastAsia="仿宋_GB2312"/>
          <w:color w:val="auto"/>
          <w:sz w:val="32"/>
          <w:szCs w:val="32"/>
        </w:rPr>
        <w:t>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p>
    <w:p w14:paraId="060BB753">
      <w:pPr>
        <w:tabs>
          <w:tab w:val="left" w:pos="312"/>
        </w:tabs>
        <w:ind w:firstLine="643" w:firstLineChars="200"/>
        <w:rPr>
          <w:rFonts w:hint="eastAsia" w:ascii="仿宋_GB2312" w:hAnsi="ˎ̥" w:eastAsia="仿宋_GB2312"/>
          <w:b/>
          <w:bCs/>
          <w:color w:val="auto"/>
          <w:sz w:val="32"/>
          <w:szCs w:val="32"/>
        </w:rPr>
      </w:pPr>
      <w:r>
        <w:rPr>
          <w:rFonts w:hint="eastAsia" w:ascii="仿宋_GB2312" w:hAnsi="ˎ̥" w:eastAsia="仿宋_GB2312"/>
          <w:b/>
          <w:color w:val="auto"/>
          <w:sz w:val="32"/>
          <w:szCs w:val="32"/>
          <w:lang w:val="en-US" w:eastAsia="zh-CN"/>
        </w:rPr>
        <w:t>4</w:t>
      </w:r>
      <w:r>
        <w:rPr>
          <w:rFonts w:hint="eastAsia" w:ascii="仿宋_GB2312" w:hAnsi="ˎ̥" w:eastAsia="仿宋_GB2312"/>
          <w:b/>
          <w:color w:val="auto"/>
          <w:sz w:val="32"/>
          <w:szCs w:val="32"/>
        </w:rPr>
        <w:t>.</w:t>
      </w:r>
      <w:r>
        <w:rPr>
          <w:rFonts w:hint="eastAsia" w:ascii="仿宋_GB2312" w:hAnsi="ˎ̥" w:eastAsia="仿宋_GB2312"/>
          <w:b/>
          <w:bCs/>
          <w:color w:val="auto"/>
          <w:sz w:val="32"/>
          <w:szCs w:val="32"/>
        </w:rPr>
        <w:t>社会保障和就业支出（类）行政事业单位养老支出（款）机关事业单位基本养老保险缴费支出（项）</w:t>
      </w:r>
    </w:p>
    <w:p w14:paraId="70899C88">
      <w:pPr>
        <w:numPr>
          <w:ilvl w:val="0"/>
          <w:numId w:val="0"/>
        </w:numPr>
        <w:tabs>
          <w:tab w:val="left" w:pos="312"/>
        </w:tabs>
        <w:ind w:firstLine="640" w:firstLineChars="200"/>
        <w:rPr>
          <w:rFonts w:hint="default" w:ascii="仿宋_GB2312" w:hAnsi="ˎ̥" w:eastAsia="仿宋_GB2312"/>
          <w:color w:val="auto"/>
          <w:sz w:val="32"/>
          <w:szCs w:val="32"/>
          <w:lang w:val="en-US"/>
        </w:rPr>
      </w:pPr>
      <w:r>
        <w:rPr>
          <w:rFonts w:hint="eastAsia" w:ascii="仿宋_GB2312" w:hAnsi="ˎ̥" w:eastAsia="仿宋_GB2312"/>
          <w:color w:val="auto"/>
          <w:sz w:val="32"/>
          <w:szCs w:val="32"/>
        </w:rPr>
        <w:t>年初预算数为</w:t>
      </w:r>
      <w:r>
        <w:rPr>
          <w:rFonts w:hint="eastAsia" w:ascii="仿宋_GB2312" w:hAnsi="ˎ̥" w:eastAsia="仿宋_GB2312"/>
          <w:color w:val="auto"/>
          <w:sz w:val="32"/>
          <w:szCs w:val="32"/>
          <w:lang w:val="en-US" w:eastAsia="zh-CN"/>
        </w:rPr>
        <w:t>4.99</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6.53</w:t>
      </w:r>
      <w:r>
        <w:rPr>
          <w:rFonts w:hint="eastAsia" w:ascii="仿宋_GB2312" w:hAnsi="ˎ̥" w:eastAsia="仿宋_GB2312"/>
          <w:color w:val="auto"/>
          <w:sz w:val="32"/>
          <w:szCs w:val="32"/>
        </w:rPr>
        <w:t>万元，完成</w:t>
      </w:r>
      <w:r>
        <w:rPr>
          <w:rFonts w:hint="eastAsia" w:ascii="仿宋_GB2312" w:hAnsi="ˎ̥" w:eastAsia="仿宋_GB2312"/>
          <w:color w:val="auto"/>
          <w:sz w:val="32"/>
          <w:szCs w:val="32"/>
          <w:lang w:val="en-US" w:eastAsia="zh-CN"/>
        </w:rPr>
        <w:t>年初</w:t>
      </w:r>
      <w:r>
        <w:rPr>
          <w:rFonts w:hint="eastAsia" w:ascii="仿宋_GB2312" w:hAnsi="ˎ̥" w:eastAsia="仿宋_GB2312"/>
          <w:color w:val="auto"/>
          <w:sz w:val="32"/>
          <w:szCs w:val="32"/>
        </w:rPr>
        <w:t>预算的</w:t>
      </w:r>
      <w:r>
        <w:rPr>
          <w:rFonts w:hint="eastAsia" w:ascii="仿宋_GB2312" w:hAnsi="ˎ̥" w:eastAsia="仿宋_GB2312"/>
          <w:color w:val="auto"/>
          <w:sz w:val="32"/>
          <w:szCs w:val="32"/>
          <w:lang w:val="en-US" w:eastAsia="zh-CN"/>
        </w:rPr>
        <w:t>130.86</w:t>
      </w:r>
      <w:r>
        <w:rPr>
          <w:rFonts w:hint="eastAsia" w:ascii="仿宋_GB2312" w:hAnsi="ˎ̥" w:eastAsia="仿宋_GB2312"/>
          <w:color w:val="auto"/>
          <w:sz w:val="32"/>
          <w:szCs w:val="32"/>
        </w:rPr>
        <w:t>%。</w:t>
      </w:r>
      <w:r>
        <w:rPr>
          <w:rFonts w:hint="eastAsia" w:ascii="仿宋_GB2312" w:hAnsi="ˎ̥" w:eastAsia="仿宋_GB2312"/>
          <w:color w:val="auto"/>
          <w:sz w:val="32"/>
          <w:szCs w:val="32"/>
          <w:lang w:val="en-US" w:eastAsia="zh-CN"/>
        </w:rPr>
        <w:t>决</w:t>
      </w:r>
      <w:r>
        <w:rPr>
          <w:rFonts w:hint="eastAsia" w:ascii="仿宋" w:hAnsi="仿宋" w:eastAsia="仿宋" w:cs="仿宋"/>
          <w:sz w:val="32"/>
          <w:szCs w:val="32"/>
          <w:highlight w:val="none"/>
        </w:rPr>
        <w:t>算数</w:t>
      </w:r>
      <w:r>
        <w:rPr>
          <w:rFonts w:hint="eastAsia" w:ascii="仿宋" w:hAnsi="仿宋" w:eastAsia="仿宋" w:cs="仿宋"/>
          <w:sz w:val="32"/>
          <w:szCs w:val="32"/>
          <w:highlight w:val="none"/>
          <w:lang w:val="en-US" w:eastAsia="zh-CN"/>
        </w:rPr>
        <w:t>大于</w:t>
      </w:r>
      <w:r>
        <w:rPr>
          <w:rFonts w:hint="eastAsia" w:ascii="仿宋" w:hAnsi="仿宋" w:eastAsia="仿宋" w:cs="仿宋"/>
          <w:sz w:val="32"/>
          <w:szCs w:val="32"/>
          <w:highlight w:val="none"/>
        </w:rPr>
        <w:t>预算数的主要原因</w:t>
      </w:r>
      <w:r>
        <w:rPr>
          <w:rFonts w:hint="eastAsia" w:ascii="仿宋" w:hAnsi="仿宋" w:eastAsia="仿宋" w:cs="仿宋"/>
          <w:sz w:val="32"/>
          <w:szCs w:val="32"/>
          <w:highlight w:val="none"/>
          <w:lang w:val="en-US" w:eastAsia="zh-CN"/>
        </w:rPr>
        <w:t>是</w:t>
      </w:r>
      <w:r>
        <w:rPr>
          <w:rFonts w:hint="eastAsia" w:ascii="仿宋_GB2312" w:hAnsi="ˎ̥" w:eastAsia="仿宋_GB2312"/>
          <w:sz w:val="32"/>
          <w:szCs w:val="32"/>
          <w:lang w:val="en-US" w:eastAsia="zh-CN"/>
        </w:rPr>
        <w:t>24年新增人员4名，追加新增人员机关事业单位基本养老保险缴费支出。</w:t>
      </w:r>
    </w:p>
    <w:p w14:paraId="1111CD38">
      <w:pPr>
        <w:tabs>
          <w:tab w:val="left" w:pos="312"/>
        </w:tabs>
        <w:ind w:firstLine="643" w:firstLineChars="200"/>
        <w:rPr>
          <w:rFonts w:hint="eastAsia" w:ascii="仿宋_GB2312" w:hAnsi="ˎ̥" w:eastAsia="仿宋_GB2312"/>
          <w:b/>
          <w:bCs/>
          <w:color w:val="auto"/>
          <w:sz w:val="32"/>
          <w:szCs w:val="32"/>
        </w:rPr>
      </w:pPr>
      <w:r>
        <w:rPr>
          <w:rFonts w:hint="eastAsia" w:ascii="仿宋_GB2312" w:hAnsi="ˎ̥" w:eastAsia="仿宋_GB2312"/>
          <w:b/>
          <w:color w:val="auto"/>
          <w:sz w:val="32"/>
          <w:szCs w:val="32"/>
          <w:lang w:val="en-US" w:eastAsia="zh-CN"/>
        </w:rPr>
        <w:t>5</w:t>
      </w:r>
      <w:r>
        <w:rPr>
          <w:rFonts w:hint="eastAsia" w:ascii="仿宋_GB2312" w:hAnsi="ˎ̥" w:eastAsia="仿宋_GB2312"/>
          <w:b/>
          <w:color w:val="auto"/>
          <w:sz w:val="32"/>
          <w:szCs w:val="32"/>
        </w:rPr>
        <w:t>.</w:t>
      </w:r>
      <w:r>
        <w:rPr>
          <w:rFonts w:hint="eastAsia" w:ascii="仿宋_GB2312" w:hAnsi="ˎ̥" w:eastAsia="仿宋_GB2312"/>
          <w:b/>
          <w:bCs/>
          <w:color w:val="auto"/>
          <w:sz w:val="32"/>
          <w:szCs w:val="32"/>
        </w:rPr>
        <w:t>社会保障和就业支出（类）行政事业单位养老支出（款）机关事业单位职业年金缴费支出（项）</w:t>
      </w:r>
    </w:p>
    <w:p w14:paraId="1873AFF6">
      <w:pPr>
        <w:numPr>
          <w:ilvl w:val="0"/>
          <w:numId w:val="0"/>
        </w:numPr>
        <w:tabs>
          <w:tab w:val="left" w:pos="312"/>
        </w:tabs>
        <w:ind w:firstLine="640" w:firstLineChars="200"/>
        <w:rPr>
          <w:rFonts w:hint="eastAsia" w:ascii="仿宋_GB2312" w:hAnsi="ˎ̥" w:eastAsia="仿宋_GB2312"/>
          <w:color w:val="auto"/>
          <w:sz w:val="32"/>
          <w:szCs w:val="32"/>
        </w:rPr>
      </w:pPr>
      <w:r>
        <w:rPr>
          <w:rFonts w:hint="eastAsia" w:ascii="仿宋_GB2312" w:hAnsi="ˎ̥" w:eastAsia="仿宋_GB2312"/>
          <w:color w:val="auto"/>
          <w:sz w:val="32"/>
          <w:szCs w:val="32"/>
        </w:rPr>
        <w:t>年初预算数为</w:t>
      </w:r>
      <w:r>
        <w:rPr>
          <w:rFonts w:hint="eastAsia" w:ascii="仿宋_GB2312" w:hAnsi="ˎ̥" w:eastAsia="仿宋_GB2312"/>
          <w:color w:val="auto"/>
          <w:sz w:val="32"/>
          <w:szCs w:val="32"/>
          <w:lang w:val="en-US" w:eastAsia="zh-CN"/>
        </w:rPr>
        <w:t>2.5</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3.27</w:t>
      </w:r>
      <w:r>
        <w:rPr>
          <w:rFonts w:hint="eastAsia" w:ascii="仿宋_GB2312" w:hAnsi="ˎ̥" w:eastAsia="仿宋_GB2312"/>
          <w:color w:val="auto"/>
          <w:sz w:val="32"/>
          <w:szCs w:val="32"/>
        </w:rPr>
        <w:t>万元，完成</w:t>
      </w:r>
      <w:r>
        <w:rPr>
          <w:rFonts w:hint="eastAsia" w:ascii="仿宋_GB2312" w:hAnsi="ˎ̥" w:eastAsia="仿宋_GB2312"/>
          <w:color w:val="auto"/>
          <w:sz w:val="32"/>
          <w:szCs w:val="32"/>
          <w:lang w:val="en-US" w:eastAsia="zh-CN"/>
        </w:rPr>
        <w:t>年初</w:t>
      </w:r>
      <w:r>
        <w:rPr>
          <w:rFonts w:hint="eastAsia" w:ascii="仿宋_GB2312" w:hAnsi="ˎ̥" w:eastAsia="仿宋_GB2312"/>
          <w:color w:val="auto"/>
          <w:sz w:val="32"/>
          <w:szCs w:val="32"/>
        </w:rPr>
        <w:t>预算的</w:t>
      </w:r>
      <w:r>
        <w:rPr>
          <w:rFonts w:hint="eastAsia" w:ascii="仿宋_GB2312" w:hAnsi="ˎ̥" w:eastAsia="仿宋_GB2312"/>
          <w:color w:val="auto"/>
          <w:sz w:val="32"/>
          <w:szCs w:val="32"/>
          <w:lang w:val="en-US" w:eastAsia="zh-CN"/>
        </w:rPr>
        <w:t>130.8</w:t>
      </w:r>
      <w:r>
        <w:rPr>
          <w:rFonts w:hint="eastAsia" w:ascii="仿宋_GB2312" w:hAnsi="ˎ̥" w:eastAsia="仿宋_GB2312"/>
          <w:color w:val="auto"/>
          <w:sz w:val="32"/>
          <w:szCs w:val="32"/>
        </w:rPr>
        <w:t>%。</w:t>
      </w:r>
      <w:r>
        <w:rPr>
          <w:rFonts w:hint="eastAsia" w:ascii="仿宋_GB2312" w:hAnsi="ˎ̥" w:eastAsia="仿宋_GB2312"/>
          <w:color w:val="auto"/>
          <w:sz w:val="32"/>
          <w:szCs w:val="32"/>
          <w:lang w:val="en-US" w:eastAsia="zh-CN"/>
        </w:rPr>
        <w:t>决</w:t>
      </w:r>
      <w:r>
        <w:rPr>
          <w:rFonts w:hint="eastAsia" w:ascii="仿宋" w:hAnsi="仿宋" w:eastAsia="仿宋" w:cs="仿宋"/>
          <w:sz w:val="32"/>
          <w:szCs w:val="32"/>
          <w:highlight w:val="none"/>
        </w:rPr>
        <w:t>算数</w:t>
      </w:r>
      <w:r>
        <w:rPr>
          <w:rFonts w:hint="eastAsia" w:ascii="仿宋" w:hAnsi="仿宋" w:eastAsia="仿宋" w:cs="仿宋"/>
          <w:sz w:val="32"/>
          <w:szCs w:val="32"/>
          <w:highlight w:val="none"/>
          <w:lang w:val="en-US" w:eastAsia="zh-CN"/>
        </w:rPr>
        <w:t>大于</w:t>
      </w:r>
      <w:r>
        <w:rPr>
          <w:rFonts w:hint="eastAsia" w:ascii="仿宋" w:hAnsi="仿宋" w:eastAsia="仿宋" w:cs="仿宋"/>
          <w:sz w:val="32"/>
          <w:szCs w:val="32"/>
          <w:highlight w:val="none"/>
        </w:rPr>
        <w:t>预算数的主要原因</w:t>
      </w:r>
      <w:r>
        <w:rPr>
          <w:rFonts w:hint="eastAsia" w:ascii="仿宋" w:hAnsi="仿宋" w:eastAsia="仿宋" w:cs="仿宋"/>
          <w:sz w:val="32"/>
          <w:szCs w:val="32"/>
          <w:highlight w:val="none"/>
          <w:lang w:val="en-US" w:eastAsia="zh-CN"/>
        </w:rPr>
        <w:t>是</w:t>
      </w:r>
      <w:r>
        <w:rPr>
          <w:rFonts w:hint="eastAsia" w:ascii="仿宋_GB2312" w:hAnsi="ˎ̥" w:eastAsia="仿宋_GB2312"/>
          <w:sz w:val="32"/>
          <w:szCs w:val="32"/>
          <w:lang w:val="en-US" w:eastAsia="zh-CN"/>
        </w:rPr>
        <w:t>24年新增人员4名，追加新增人员机关事业单位基职业年金缴费支出。</w:t>
      </w:r>
    </w:p>
    <w:p w14:paraId="64841C2B">
      <w:pPr>
        <w:numPr>
          <w:ilvl w:val="0"/>
          <w:numId w:val="0"/>
        </w:numPr>
        <w:spacing w:line="560" w:lineRule="exact"/>
        <w:ind w:firstLine="643" w:firstLineChars="200"/>
        <w:rPr>
          <w:rFonts w:hint="eastAsia" w:ascii="仿宋_GB2312" w:hAnsi="ˎ̥" w:eastAsia="仿宋_GB2312"/>
          <w:b/>
          <w:color w:val="auto"/>
          <w:sz w:val="32"/>
          <w:szCs w:val="32"/>
        </w:rPr>
      </w:pPr>
      <w:r>
        <w:rPr>
          <w:rFonts w:hint="eastAsia" w:ascii="仿宋_GB2312" w:hAnsi="ˎ̥" w:eastAsia="仿宋_GB2312"/>
          <w:b/>
          <w:color w:val="auto"/>
          <w:sz w:val="32"/>
          <w:szCs w:val="32"/>
          <w:lang w:val="en-US" w:eastAsia="zh-CN"/>
        </w:rPr>
        <w:t>6.</w:t>
      </w:r>
      <w:r>
        <w:rPr>
          <w:rFonts w:hint="eastAsia" w:ascii="仿宋_GB2312" w:hAnsi="ˎ̥" w:eastAsia="仿宋_GB2312"/>
          <w:b/>
          <w:color w:val="auto"/>
          <w:sz w:val="32"/>
          <w:szCs w:val="32"/>
        </w:rPr>
        <w:t>卫生健康支出（类）</w:t>
      </w:r>
      <w:r>
        <w:rPr>
          <w:rFonts w:hint="eastAsia" w:ascii="仿宋_GB2312" w:hAnsi="ˎ̥" w:eastAsia="仿宋_GB2312"/>
          <w:b/>
          <w:color w:val="auto"/>
          <w:sz w:val="32"/>
          <w:szCs w:val="32"/>
          <w:lang w:val="en-US" w:eastAsia="zh-CN"/>
        </w:rPr>
        <w:t>公共卫生</w:t>
      </w:r>
      <w:r>
        <w:rPr>
          <w:rFonts w:hint="eastAsia" w:ascii="仿宋_GB2312" w:hAnsi="ˎ̥" w:eastAsia="仿宋_GB2312"/>
          <w:b/>
          <w:color w:val="auto"/>
          <w:sz w:val="32"/>
          <w:szCs w:val="32"/>
        </w:rPr>
        <w:t>（款）</w:t>
      </w:r>
      <w:r>
        <w:rPr>
          <w:rFonts w:hint="eastAsia" w:ascii="仿宋_GB2312" w:hAnsi="ˎ̥" w:eastAsia="仿宋_GB2312"/>
          <w:b/>
          <w:color w:val="auto"/>
          <w:sz w:val="32"/>
          <w:szCs w:val="32"/>
          <w:lang w:val="en-US" w:eastAsia="zh-CN"/>
        </w:rPr>
        <w:t>其他公共卫生支出</w:t>
      </w:r>
      <w:r>
        <w:rPr>
          <w:rFonts w:hint="eastAsia" w:ascii="仿宋_GB2312" w:hAnsi="ˎ̥" w:eastAsia="仿宋_GB2312"/>
          <w:b/>
          <w:color w:val="auto"/>
          <w:sz w:val="32"/>
          <w:szCs w:val="32"/>
        </w:rPr>
        <w:t>（项）</w:t>
      </w:r>
    </w:p>
    <w:p w14:paraId="05757A43">
      <w:pPr>
        <w:numPr>
          <w:ilvl w:val="0"/>
          <w:numId w:val="0"/>
        </w:numPr>
        <w:spacing w:line="560" w:lineRule="exact"/>
        <w:ind w:firstLine="640" w:firstLineChars="200"/>
        <w:rPr>
          <w:rFonts w:hint="default" w:ascii="仿宋_GB2312" w:hAnsi="ˎ̥" w:eastAsia="仿宋_GB2312"/>
          <w:color w:val="auto"/>
          <w:sz w:val="32"/>
          <w:szCs w:val="32"/>
          <w:lang w:val="en-US" w:eastAsia="zh-CN"/>
        </w:rPr>
      </w:pPr>
      <w:r>
        <w:rPr>
          <w:rFonts w:hint="eastAsia" w:ascii="仿宋_GB2312" w:hAnsi="ˎ̥" w:eastAsia="仿宋_GB2312"/>
          <w:bCs/>
          <w:color w:val="auto"/>
          <w:sz w:val="32"/>
          <w:szCs w:val="32"/>
        </w:rPr>
        <w:t>年初预算数为</w:t>
      </w:r>
      <w:r>
        <w:rPr>
          <w:rFonts w:hint="eastAsia" w:ascii="仿宋_GB2312" w:hAnsi="ˎ̥" w:eastAsia="仿宋_GB2312"/>
          <w:bCs/>
          <w:color w:val="auto"/>
          <w:sz w:val="32"/>
          <w:szCs w:val="32"/>
          <w:lang w:val="en-US" w:eastAsia="zh-CN"/>
        </w:rPr>
        <w:t>200</w:t>
      </w:r>
      <w:r>
        <w:rPr>
          <w:rFonts w:hint="eastAsia" w:ascii="仿宋_GB2312" w:hAnsi="ˎ̥" w:eastAsia="仿宋_GB2312"/>
          <w:bCs/>
          <w:color w:val="auto"/>
          <w:sz w:val="32"/>
          <w:szCs w:val="32"/>
        </w:rPr>
        <w:t>万元，支出决算数为</w:t>
      </w:r>
      <w:r>
        <w:rPr>
          <w:rFonts w:hint="eastAsia" w:ascii="仿宋_GB2312" w:hAnsi="ˎ̥" w:eastAsia="仿宋_GB2312"/>
          <w:bCs/>
          <w:color w:val="auto"/>
          <w:sz w:val="32"/>
          <w:szCs w:val="32"/>
          <w:highlight w:val="none"/>
          <w:lang w:val="en-US" w:eastAsia="zh-CN"/>
        </w:rPr>
        <w:t>187.45</w:t>
      </w:r>
      <w:r>
        <w:rPr>
          <w:rFonts w:hint="eastAsia" w:ascii="仿宋_GB2312" w:hAnsi="ˎ̥" w:eastAsia="仿宋_GB2312"/>
          <w:bCs/>
          <w:color w:val="auto"/>
          <w:sz w:val="32"/>
          <w:szCs w:val="32"/>
        </w:rPr>
        <w:t>万元，完成</w:t>
      </w:r>
      <w:r>
        <w:rPr>
          <w:rFonts w:hint="eastAsia" w:ascii="仿宋_GB2312" w:hAnsi="ˎ̥" w:eastAsia="仿宋_GB2312"/>
          <w:bCs/>
          <w:color w:val="auto"/>
          <w:sz w:val="32"/>
          <w:szCs w:val="32"/>
          <w:lang w:val="en-US" w:eastAsia="zh-CN"/>
        </w:rPr>
        <w:t>年初</w:t>
      </w:r>
      <w:r>
        <w:rPr>
          <w:rFonts w:hint="eastAsia" w:ascii="仿宋_GB2312" w:hAnsi="ˎ̥" w:eastAsia="仿宋_GB2312"/>
          <w:bCs/>
          <w:color w:val="auto"/>
          <w:sz w:val="32"/>
          <w:szCs w:val="32"/>
        </w:rPr>
        <w:t>预算的</w:t>
      </w:r>
      <w:r>
        <w:rPr>
          <w:rFonts w:hint="eastAsia" w:ascii="仿宋_GB2312" w:hAnsi="ˎ̥" w:eastAsia="仿宋_GB2312"/>
          <w:bCs/>
          <w:color w:val="auto"/>
          <w:sz w:val="32"/>
          <w:szCs w:val="32"/>
          <w:lang w:val="en-US" w:eastAsia="zh-CN"/>
        </w:rPr>
        <w:t>93.73</w:t>
      </w:r>
      <w:r>
        <w:rPr>
          <w:rFonts w:hint="eastAsia" w:ascii="仿宋_GB2312" w:hAnsi="ˎ̥" w:eastAsia="仿宋_GB2312"/>
          <w:bCs/>
          <w:color w:val="auto"/>
          <w:sz w:val="32"/>
          <w:szCs w:val="32"/>
        </w:rPr>
        <w:t>%。</w:t>
      </w:r>
      <w:r>
        <w:rPr>
          <w:rFonts w:hint="eastAsia" w:ascii="仿宋_GB2312" w:hAnsi="ˎ̥" w:eastAsia="仿宋_GB2312"/>
          <w:color w:val="auto"/>
          <w:sz w:val="32"/>
          <w:szCs w:val="32"/>
          <w:lang w:val="en-US" w:eastAsia="zh-CN"/>
        </w:rPr>
        <w:t>决</w:t>
      </w:r>
      <w:r>
        <w:rPr>
          <w:rFonts w:hint="eastAsia" w:ascii="仿宋" w:hAnsi="仿宋" w:eastAsia="仿宋" w:cs="仿宋"/>
          <w:sz w:val="32"/>
          <w:szCs w:val="32"/>
          <w:highlight w:val="none"/>
        </w:rPr>
        <w:t>算数</w:t>
      </w:r>
      <w:r>
        <w:rPr>
          <w:rFonts w:hint="eastAsia" w:ascii="仿宋" w:hAnsi="仿宋" w:eastAsia="仿宋" w:cs="仿宋"/>
          <w:sz w:val="32"/>
          <w:szCs w:val="32"/>
          <w:highlight w:val="none"/>
          <w:lang w:val="en-US" w:eastAsia="zh-CN"/>
        </w:rPr>
        <w:t>小于</w:t>
      </w:r>
      <w:r>
        <w:rPr>
          <w:rFonts w:hint="eastAsia" w:ascii="仿宋" w:hAnsi="仿宋" w:eastAsia="仿宋" w:cs="仿宋"/>
          <w:sz w:val="32"/>
          <w:szCs w:val="32"/>
          <w:highlight w:val="none"/>
        </w:rPr>
        <w:t>预算数的主要原因</w:t>
      </w:r>
      <w:r>
        <w:rPr>
          <w:rFonts w:hint="eastAsia" w:ascii="仿宋" w:hAnsi="仿宋" w:eastAsia="仿宋" w:cs="仿宋"/>
          <w:sz w:val="32"/>
          <w:szCs w:val="32"/>
          <w:highlight w:val="none"/>
          <w:lang w:val="en-US" w:eastAsia="zh-CN"/>
        </w:rPr>
        <w:t>是江东新址建设项目实际招标中标金额较预算有所结余。</w:t>
      </w:r>
    </w:p>
    <w:p w14:paraId="11ED9419">
      <w:pPr>
        <w:numPr>
          <w:ilvl w:val="0"/>
          <w:numId w:val="0"/>
        </w:numPr>
        <w:spacing w:line="560" w:lineRule="exact"/>
        <w:ind w:firstLine="643" w:firstLineChars="200"/>
        <w:rPr>
          <w:rFonts w:hint="eastAsia" w:ascii="仿宋_GB2312" w:hAnsi="ˎ̥" w:eastAsia="仿宋_GB2312"/>
          <w:b/>
          <w:color w:val="auto"/>
          <w:sz w:val="32"/>
          <w:szCs w:val="32"/>
        </w:rPr>
      </w:pPr>
      <w:r>
        <w:rPr>
          <w:rFonts w:hint="eastAsia" w:ascii="仿宋_GB2312" w:hAnsi="ˎ̥" w:eastAsia="仿宋_GB2312"/>
          <w:b/>
          <w:color w:val="auto"/>
          <w:sz w:val="32"/>
          <w:szCs w:val="32"/>
          <w:lang w:val="en-US" w:eastAsia="zh-CN"/>
        </w:rPr>
        <w:t>7.</w:t>
      </w:r>
      <w:r>
        <w:rPr>
          <w:rFonts w:hint="eastAsia" w:ascii="仿宋_GB2312" w:hAnsi="ˎ̥" w:eastAsia="仿宋_GB2312"/>
          <w:b/>
          <w:color w:val="auto"/>
          <w:sz w:val="32"/>
          <w:szCs w:val="32"/>
        </w:rPr>
        <w:t>卫生健康支出（类）</w:t>
      </w:r>
      <w:r>
        <w:rPr>
          <w:rFonts w:hint="eastAsia" w:ascii="仿宋_GB2312" w:hAnsi="ˎ̥" w:eastAsia="仿宋_GB2312"/>
          <w:b/>
          <w:color w:val="auto"/>
          <w:sz w:val="32"/>
          <w:szCs w:val="32"/>
          <w:lang w:val="en-US" w:eastAsia="zh-CN"/>
        </w:rPr>
        <w:t>行政事业单位医疗</w:t>
      </w:r>
      <w:r>
        <w:rPr>
          <w:rFonts w:hint="eastAsia" w:ascii="仿宋_GB2312" w:hAnsi="ˎ̥" w:eastAsia="仿宋_GB2312"/>
          <w:b/>
          <w:color w:val="auto"/>
          <w:sz w:val="32"/>
          <w:szCs w:val="32"/>
        </w:rPr>
        <w:t>（款）</w:t>
      </w:r>
      <w:r>
        <w:rPr>
          <w:rFonts w:hint="eastAsia" w:ascii="仿宋_GB2312" w:hAnsi="ˎ̥" w:eastAsia="仿宋_GB2312"/>
          <w:b/>
          <w:color w:val="auto"/>
          <w:sz w:val="32"/>
          <w:szCs w:val="32"/>
          <w:lang w:val="en-US" w:eastAsia="zh-CN"/>
        </w:rPr>
        <w:t>事业单位医疗</w:t>
      </w:r>
      <w:r>
        <w:rPr>
          <w:rFonts w:hint="eastAsia" w:ascii="仿宋_GB2312" w:hAnsi="ˎ̥" w:eastAsia="仿宋_GB2312"/>
          <w:b/>
          <w:color w:val="auto"/>
          <w:sz w:val="32"/>
          <w:szCs w:val="32"/>
        </w:rPr>
        <w:t>（项）</w:t>
      </w:r>
    </w:p>
    <w:p w14:paraId="4ADB8B89">
      <w:pPr>
        <w:numPr>
          <w:ilvl w:val="0"/>
          <w:numId w:val="0"/>
        </w:numPr>
        <w:spacing w:line="560" w:lineRule="exact"/>
        <w:ind w:firstLine="640" w:firstLineChars="200"/>
        <w:rPr>
          <w:rFonts w:hint="eastAsia" w:ascii="仿宋_GB2312" w:hAnsi="ˎ̥" w:eastAsia="仿宋_GB2312"/>
          <w:bCs/>
          <w:color w:val="auto"/>
          <w:sz w:val="32"/>
          <w:szCs w:val="32"/>
        </w:rPr>
      </w:pPr>
      <w:r>
        <w:rPr>
          <w:rFonts w:hint="eastAsia" w:ascii="仿宋_GB2312" w:hAnsi="ˎ̥" w:eastAsia="仿宋_GB2312"/>
          <w:bCs/>
          <w:color w:val="auto"/>
          <w:sz w:val="32"/>
          <w:szCs w:val="32"/>
        </w:rPr>
        <w:t>年初预算数为</w:t>
      </w:r>
      <w:r>
        <w:rPr>
          <w:rFonts w:hint="eastAsia" w:ascii="仿宋_GB2312" w:hAnsi="ˎ̥" w:eastAsia="仿宋_GB2312"/>
          <w:bCs/>
          <w:color w:val="auto"/>
          <w:sz w:val="32"/>
          <w:szCs w:val="32"/>
          <w:lang w:val="en-US" w:eastAsia="zh-CN"/>
        </w:rPr>
        <w:t>2.23</w:t>
      </w:r>
      <w:r>
        <w:rPr>
          <w:rFonts w:hint="eastAsia" w:ascii="仿宋_GB2312" w:hAnsi="ˎ̥" w:eastAsia="仿宋_GB2312"/>
          <w:bCs/>
          <w:color w:val="auto"/>
          <w:sz w:val="32"/>
          <w:szCs w:val="32"/>
        </w:rPr>
        <w:t>万元，支出决算数为</w:t>
      </w:r>
      <w:r>
        <w:rPr>
          <w:rFonts w:hint="eastAsia" w:ascii="仿宋_GB2312" w:hAnsi="ˎ̥" w:eastAsia="仿宋_GB2312"/>
          <w:bCs/>
          <w:color w:val="auto"/>
          <w:sz w:val="32"/>
          <w:szCs w:val="32"/>
          <w:lang w:val="en-US" w:eastAsia="zh-CN"/>
        </w:rPr>
        <w:t>2.63</w:t>
      </w:r>
      <w:r>
        <w:rPr>
          <w:rFonts w:hint="eastAsia" w:ascii="仿宋_GB2312" w:hAnsi="ˎ̥" w:eastAsia="仿宋_GB2312"/>
          <w:bCs/>
          <w:color w:val="auto"/>
          <w:sz w:val="32"/>
          <w:szCs w:val="32"/>
        </w:rPr>
        <w:t>万元，完成</w:t>
      </w:r>
      <w:r>
        <w:rPr>
          <w:rFonts w:hint="eastAsia" w:ascii="仿宋_GB2312" w:hAnsi="ˎ̥" w:eastAsia="仿宋_GB2312"/>
          <w:bCs/>
          <w:color w:val="auto"/>
          <w:sz w:val="32"/>
          <w:szCs w:val="32"/>
          <w:lang w:val="en-US" w:eastAsia="zh-CN"/>
        </w:rPr>
        <w:t>年初</w:t>
      </w:r>
      <w:r>
        <w:rPr>
          <w:rFonts w:hint="eastAsia" w:ascii="仿宋_GB2312" w:hAnsi="ˎ̥" w:eastAsia="仿宋_GB2312"/>
          <w:bCs/>
          <w:color w:val="auto"/>
          <w:sz w:val="32"/>
          <w:szCs w:val="32"/>
        </w:rPr>
        <w:t>预算的</w:t>
      </w:r>
      <w:r>
        <w:rPr>
          <w:rFonts w:hint="eastAsia" w:ascii="仿宋_GB2312" w:hAnsi="ˎ̥" w:eastAsia="仿宋_GB2312"/>
          <w:bCs/>
          <w:color w:val="auto"/>
          <w:sz w:val="32"/>
          <w:szCs w:val="32"/>
          <w:lang w:val="en-US" w:eastAsia="zh-CN"/>
        </w:rPr>
        <w:t>117.94</w:t>
      </w:r>
      <w:r>
        <w:rPr>
          <w:rFonts w:hint="eastAsia" w:ascii="仿宋_GB2312" w:hAnsi="ˎ̥" w:eastAsia="仿宋_GB2312"/>
          <w:bCs/>
          <w:color w:val="auto"/>
          <w:sz w:val="32"/>
          <w:szCs w:val="32"/>
        </w:rPr>
        <w:t>%。</w:t>
      </w:r>
      <w:r>
        <w:rPr>
          <w:rFonts w:hint="eastAsia" w:ascii="仿宋_GB2312" w:hAnsi="ˎ̥" w:eastAsia="仿宋_GB2312"/>
          <w:color w:val="auto"/>
          <w:sz w:val="32"/>
          <w:szCs w:val="32"/>
          <w:lang w:val="en-US" w:eastAsia="zh-CN"/>
        </w:rPr>
        <w:t>决</w:t>
      </w:r>
      <w:r>
        <w:rPr>
          <w:rFonts w:hint="eastAsia" w:ascii="仿宋" w:hAnsi="仿宋" w:eastAsia="仿宋" w:cs="仿宋"/>
          <w:sz w:val="32"/>
          <w:szCs w:val="32"/>
          <w:highlight w:val="none"/>
        </w:rPr>
        <w:t>算数</w:t>
      </w:r>
      <w:r>
        <w:rPr>
          <w:rFonts w:hint="eastAsia" w:ascii="仿宋" w:hAnsi="仿宋" w:eastAsia="仿宋" w:cs="仿宋"/>
          <w:sz w:val="32"/>
          <w:szCs w:val="32"/>
          <w:highlight w:val="none"/>
          <w:lang w:val="en-US" w:eastAsia="zh-CN"/>
        </w:rPr>
        <w:t>大于</w:t>
      </w:r>
      <w:r>
        <w:rPr>
          <w:rFonts w:hint="eastAsia" w:ascii="仿宋" w:hAnsi="仿宋" w:eastAsia="仿宋" w:cs="仿宋"/>
          <w:sz w:val="32"/>
          <w:szCs w:val="32"/>
          <w:highlight w:val="none"/>
        </w:rPr>
        <w:t>预算数的主要原因</w:t>
      </w:r>
      <w:r>
        <w:rPr>
          <w:rFonts w:hint="eastAsia" w:ascii="仿宋" w:hAnsi="仿宋" w:eastAsia="仿宋" w:cs="仿宋"/>
          <w:sz w:val="32"/>
          <w:szCs w:val="32"/>
          <w:highlight w:val="none"/>
          <w:lang w:val="en-US" w:eastAsia="zh-CN"/>
        </w:rPr>
        <w:t>是</w:t>
      </w:r>
      <w:r>
        <w:rPr>
          <w:rFonts w:hint="eastAsia" w:ascii="仿宋_GB2312" w:hAnsi="ˎ̥" w:eastAsia="仿宋_GB2312"/>
          <w:sz w:val="32"/>
          <w:szCs w:val="32"/>
          <w:lang w:val="en-US" w:eastAsia="zh-CN"/>
        </w:rPr>
        <w:t>24年新增人员4名，追加新增人员职工基本医疗保险缴费支出。</w:t>
      </w:r>
    </w:p>
    <w:p w14:paraId="7B6F3AE2">
      <w:pPr>
        <w:numPr>
          <w:ilvl w:val="0"/>
          <w:numId w:val="0"/>
        </w:numPr>
        <w:spacing w:line="560" w:lineRule="exact"/>
        <w:ind w:firstLine="643" w:firstLineChars="200"/>
        <w:rPr>
          <w:rFonts w:hint="eastAsia" w:ascii="仿宋_GB2312" w:hAnsi="ˎ̥" w:eastAsia="仿宋_GB2312"/>
          <w:b/>
          <w:color w:val="auto"/>
          <w:sz w:val="32"/>
          <w:szCs w:val="32"/>
        </w:rPr>
      </w:pPr>
      <w:r>
        <w:rPr>
          <w:rFonts w:hint="eastAsia" w:ascii="仿宋_GB2312" w:hAnsi="ˎ̥" w:eastAsia="仿宋_GB2312"/>
          <w:b/>
          <w:color w:val="auto"/>
          <w:sz w:val="32"/>
          <w:szCs w:val="32"/>
          <w:lang w:val="en-US" w:eastAsia="zh-CN"/>
        </w:rPr>
        <w:t>8.</w:t>
      </w:r>
      <w:r>
        <w:rPr>
          <w:rFonts w:hint="eastAsia" w:ascii="仿宋_GB2312" w:hAnsi="ˎ̥" w:eastAsia="仿宋_GB2312"/>
          <w:b/>
          <w:color w:val="auto"/>
          <w:sz w:val="32"/>
          <w:szCs w:val="32"/>
        </w:rPr>
        <w:t>卫生健康支出（类）</w:t>
      </w:r>
      <w:r>
        <w:rPr>
          <w:rFonts w:hint="eastAsia" w:ascii="仿宋_GB2312" w:hAnsi="ˎ̥" w:eastAsia="仿宋_GB2312"/>
          <w:b/>
          <w:color w:val="auto"/>
          <w:sz w:val="32"/>
          <w:szCs w:val="32"/>
          <w:lang w:val="en-US" w:eastAsia="zh-CN"/>
        </w:rPr>
        <w:t>其他卫生健康支出</w:t>
      </w:r>
      <w:r>
        <w:rPr>
          <w:rFonts w:hint="eastAsia" w:ascii="仿宋_GB2312" w:hAnsi="ˎ̥" w:eastAsia="仿宋_GB2312"/>
          <w:b/>
          <w:color w:val="auto"/>
          <w:sz w:val="32"/>
          <w:szCs w:val="32"/>
        </w:rPr>
        <w:t>（款）</w:t>
      </w:r>
      <w:r>
        <w:rPr>
          <w:rFonts w:hint="eastAsia" w:ascii="仿宋_GB2312" w:hAnsi="ˎ̥" w:eastAsia="仿宋_GB2312"/>
          <w:b/>
          <w:color w:val="auto"/>
          <w:sz w:val="32"/>
          <w:szCs w:val="32"/>
          <w:lang w:val="en-US" w:eastAsia="zh-CN"/>
        </w:rPr>
        <w:t>其他卫生健康支出</w:t>
      </w:r>
      <w:r>
        <w:rPr>
          <w:rFonts w:hint="eastAsia" w:ascii="仿宋_GB2312" w:hAnsi="ˎ̥" w:eastAsia="仿宋_GB2312"/>
          <w:b/>
          <w:color w:val="auto"/>
          <w:sz w:val="32"/>
          <w:szCs w:val="32"/>
        </w:rPr>
        <w:t>（项）</w:t>
      </w:r>
    </w:p>
    <w:p w14:paraId="4B8D9B51">
      <w:pPr>
        <w:numPr>
          <w:ilvl w:val="0"/>
          <w:numId w:val="0"/>
        </w:numPr>
        <w:spacing w:line="560" w:lineRule="exact"/>
        <w:ind w:firstLine="640" w:firstLineChars="200"/>
        <w:rPr>
          <w:rFonts w:hint="eastAsia" w:ascii="仿宋_GB2312" w:hAnsi="ˎ̥" w:eastAsia="仿宋_GB2312"/>
          <w:bCs/>
          <w:color w:val="auto"/>
          <w:sz w:val="32"/>
          <w:szCs w:val="32"/>
        </w:rPr>
      </w:pPr>
      <w:r>
        <w:rPr>
          <w:rFonts w:hint="eastAsia" w:ascii="仿宋_GB2312" w:hAnsi="ˎ̥" w:eastAsia="仿宋_GB2312"/>
          <w:bCs/>
          <w:color w:val="auto"/>
          <w:sz w:val="32"/>
          <w:szCs w:val="32"/>
        </w:rPr>
        <w:t>年初预算数为</w:t>
      </w:r>
      <w:r>
        <w:rPr>
          <w:rFonts w:hint="eastAsia" w:ascii="仿宋_GB2312" w:hAnsi="ˎ̥" w:eastAsia="仿宋_GB2312"/>
          <w:bCs/>
          <w:color w:val="auto"/>
          <w:sz w:val="32"/>
          <w:szCs w:val="32"/>
          <w:lang w:val="en-US" w:eastAsia="zh-CN"/>
        </w:rPr>
        <w:t>35.37</w:t>
      </w:r>
      <w:r>
        <w:rPr>
          <w:rFonts w:hint="eastAsia" w:ascii="仿宋_GB2312" w:hAnsi="ˎ̥" w:eastAsia="仿宋_GB2312"/>
          <w:bCs/>
          <w:color w:val="auto"/>
          <w:sz w:val="32"/>
          <w:szCs w:val="32"/>
        </w:rPr>
        <w:t>万元，支出决算数为</w:t>
      </w:r>
      <w:r>
        <w:rPr>
          <w:rFonts w:hint="eastAsia" w:ascii="仿宋_GB2312" w:hAnsi="ˎ̥" w:eastAsia="仿宋_GB2312"/>
          <w:bCs/>
          <w:color w:val="auto"/>
          <w:sz w:val="32"/>
          <w:szCs w:val="32"/>
          <w:lang w:val="en-US" w:eastAsia="zh-CN"/>
        </w:rPr>
        <w:t>46.96</w:t>
      </w:r>
      <w:r>
        <w:rPr>
          <w:rFonts w:hint="eastAsia" w:ascii="仿宋_GB2312" w:hAnsi="ˎ̥" w:eastAsia="仿宋_GB2312"/>
          <w:bCs/>
          <w:color w:val="auto"/>
          <w:sz w:val="32"/>
          <w:szCs w:val="32"/>
        </w:rPr>
        <w:t>万元，完成</w:t>
      </w:r>
      <w:r>
        <w:rPr>
          <w:rFonts w:hint="eastAsia" w:ascii="仿宋_GB2312" w:hAnsi="ˎ̥" w:eastAsia="仿宋_GB2312"/>
          <w:bCs/>
          <w:color w:val="auto"/>
          <w:sz w:val="32"/>
          <w:szCs w:val="32"/>
          <w:lang w:val="en-US" w:eastAsia="zh-CN"/>
        </w:rPr>
        <w:t>年初</w:t>
      </w:r>
      <w:r>
        <w:rPr>
          <w:rFonts w:hint="eastAsia" w:ascii="仿宋_GB2312" w:hAnsi="ˎ̥" w:eastAsia="仿宋_GB2312"/>
          <w:bCs/>
          <w:color w:val="auto"/>
          <w:sz w:val="32"/>
          <w:szCs w:val="32"/>
        </w:rPr>
        <w:t>预算的</w:t>
      </w:r>
      <w:r>
        <w:rPr>
          <w:rFonts w:hint="eastAsia" w:ascii="仿宋_GB2312" w:hAnsi="ˎ̥" w:eastAsia="仿宋_GB2312"/>
          <w:bCs/>
          <w:color w:val="auto"/>
          <w:sz w:val="32"/>
          <w:szCs w:val="32"/>
          <w:lang w:val="en-US" w:eastAsia="zh-CN"/>
        </w:rPr>
        <w:t>132.77</w:t>
      </w:r>
      <w:r>
        <w:rPr>
          <w:rFonts w:hint="eastAsia" w:ascii="仿宋_GB2312" w:hAnsi="ˎ̥" w:eastAsia="仿宋_GB2312"/>
          <w:bCs/>
          <w:color w:val="auto"/>
          <w:sz w:val="32"/>
          <w:szCs w:val="32"/>
        </w:rPr>
        <w:t>%。</w:t>
      </w:r>
      <w:r>
        <w:rPr>
          <w:rFonts w:hint="eastAsia" w:ascii="仿宋_GB2312" w:hAnsi="ˎ̥" w:eastAsia="仿宋_GB2312"/>
          <w:color w:val="auto"/>
          <w:sz w:val="32"/>
          <w:szCs w:val="32"/>
          <w:lang w:val="en-US" w:eastAsia="zh-CN"/>
        </w:rPr>
        <w:t>决</w:t>
      </w:r>
      <w:r>
        <w:rPr>
          <w:rFonts w:hint="eastAsia" w:ascii="仿宋" w:hAnsi="仿宋" w:eastAsia="仿宋" w:cs="仿宋"/>
          <w:sz w:val="32"/>
          <w:szCs w:val="32"/>
          <w:highlight w:val="none"/>
        </w:rPr>
        <w:t>算数</w:t>
      </w:r>
      <w:r>
        <w:rPr>
          <w:rFonts w:hint="eastAsia" w:ascii="仿宋" w:hAnsi="仿宋" w:eastAsia="仿宋" w:cs="仿宋"/>
          <w:sz w:val="32"/>
          <w:szCs w:val="32"/>
          <w:highlight w:val="none"/>
          <w:lang w:val="en-US" w:eastAsia="zh-CN"/>
        </w:rPr>
        <w:t>大于</w:t>
      </w:r>
      <w:r>
        <w:rPr>
          <w:rFonts w:hint="eastAsia" w:ascii="仿宋" w:hAnsi="仿宋" w:eastAsia="仿宋" w:cs="仿宋"/>
          <w:sz w:val="32"/>
          <w:szCs w:val="32"/>
          <w:highlight w:val="none"/>
        </w:rPr>
        <w:t>预算数的主要原因</w:t>
      </w:r>
      <w:r>
        <w:rPr>
          <w:rFonts w:hint="eastAsia" w:ascii="仿宋" w:hAnsi="仿宋" w:eastAsia="仿宋" w:cs="仿宋"/>
          <w:sz w:val="32"/>
          <w:szCs w:val="32"/>
          <w:highlight w:val="none"/>
          <w:lang w:val="en-US" w:eastAsia="zh-CN"/>
        </w:rPr>
        <w:t>是</w:t>
      </w:r>
      <w:r>
        <w:rPr>
          <w:rFonts w:hint="eastAsia" w:ascii="仿宋_GB2312" w:hAnsi="ˎ̥" w:eastAsia="仿宋_GB2312"/>
          <w:sz w:val="32"/>
          <w:szCs w:val="32"/>
          <w:lang w:val="en-US" w:eastAsia="zh-CN"/>
        </w:rPr>
        <w:t>24年新增人员4名，追加新增人员工资福利支出。</w:t>
      </w:r>
    </w:p>
    <w:p w14:paraId="0BC19BA4">
      <w:pPr>
        <w:numPr>
          <w:ilvl w:val="0"/>
          <w:numId w:val="0"/>
        </w:numPr>
        <w:ind w:firstLine="643" w:firstLineChars="200"/>
        <w:rPr>
          <w:rFonts w:hint="eastAsia" w:ascii="仿宋_GB2312" w:hAnsi="ˎ̥" w:eastAsia="仿宋_GB2312"/>
          <w:b/>
          <w:color w:val="auto"/>
          <w:sz w:val="32"/>
          <w:szCs w:val="32"/>
        </w:rPr>
      </w:pPr>
      <w:r>
        <w:rPr>
          <w:rFonts w:hint="eastAsia" w:ascii="仿宋_GB2312" w:hAnsi="ˎ̥" w:eastAsia="仿宋_GB2312"/>
          <w:b/>
          <w:bCs w:val="0"/>
          <w:color w:val="auto"/>
          <w:sz w:val="32"/>
          <w:szCs w:val="32"/>
          <w:lang w:val="en-US" w:eastAsia="zh-CN"/>
        </w:rPr>
        <w:t>9.</w:t>
      </w:r>
      <w:r>
        <w:rPr>
          <w:rFonts w:hint="eastAsia" w:ascii="仿宋_GB2312" w:hAnsi="ˎ̥" w:eastAsia="仿宋_GB2312"/>
          <w:b/>
          <w:bCs w:val="0"/>
          <w:color w:val="auto"/>
          <w:sz w:val="32"/>
          <w:szCs w:val="32"/>
        </w:rPr>
        <w:t>住</w:t>
      </w:r>
      <w:r>
        <w:rPr>
          <w:rFonts w:hint="eastAsia" w:ascii="仿宋_GB2312" w:hAnsi="ˎ̥" w:eastAsia="仿宋_GB2312"/>
          <w:b/>
          <w:color w:val="auto"/>
          <w:sz w:val="32"/>
          <w:szCs w:val="32"/>
        </w:rPr>
        <w:t>房保障支出（类）住房改革支出（款）住房公积金（项）</w:t>
      </w:r>
    </w:p>
    <w:p w14:paraId="6C2E261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cs="Times New Roman"/>
          <w:b w:val="0"/>
          <w:bCs/>
          <w:color w:val="auto"/>
          <w:sz w:val="32"/>
          <w:szCs w:val="32"/>
        </w:rPr>
        <w:t>年初</w:t>
      </w:r>
      <w:r>
        <w:rPr>
          <w:rFonts w:hint="eastAsia" w:ascii="仿宋_GB2312" w:hAnsi="ˎ̥" w:eastAsia="仿宋_GB2312" w:cs="Times New Roman"/>
          <w:bCs/>
          <w:color w:val="auto"/>
          <w:sz w:val="32"/>
          <w:szCs w:val="32"/>
        </w:rPr>
        <w:t>预</w:t>
      </w:r>
      <w:r>
        <w:rPr>
          <w:rFonts w:hint="eastAsia" w:ascii="仿宋_GB2312" w:hAnsi="ˎ̥" w:eastAsia="仿宋_GB2312"/>
          <w:bCs/>
          <w:color w:val="auto"/>
          <w:sz w:val="32"/>
          <w:szCs w:val="32"/>
        </w:rPr>
        <w:t>算数为</w:t>
      </w:r>
      <w:r>
        <w:rPr>
          <w:rFonts w:hint="eastAsia" w:ascii="仿宋_GB2312" w:hAnsi="ˎ̥" w:eastAsia="仿宋_GB2312"/>
          <w:bCs/>
          <w:color w:val="auto"/>
          <w:sz w:val="32"/>
          <w:szCs w:val="32"/>
          <w:lang w:val="en-US" w:eastAsia="zh-CN"/>
        </w:rPr>
        <w:t>3.95</w:t>
      </w:r>
      <w:r>
        <w:rPr>
          <w:rFonts w:hint="eastAsia" w:ascii="仿宋_GB2312" w:hAnsi="ˎ̥" w:eastAsia="仿宋_GB2312"/>
          <w:bCs/>
          <w:color w:val="auto"/>
          <w:sz w:val="32"/>
          <w:szCs w:val="32"/>
        </w:rPr>
        <w:t>万元，支出决算数</w:t>
      </w:r>
      <w:r>
        <w:rPr>
          <w:rFonts w:hint="eastAsia" w:ascii="仿宋_GB2312" w:hAnsi="ˎ̥" w:eastAsia="仿宋_GB2312"/>
          <w:bCs/>
          <w:color w:val="auto"/>
          <w:sz w:val="32"/>
          <w:szCs w:val="32"/>
          <w:lang w:val="en-US" w:eastAsia="zh-CN"/>
        </w:rPr>
        <w:t>5.3</w:t>
      </w:r>
      <w:r>
        <w:rPr>
          <w:rFonts w:hint="eastAsia" w:ascii="仿宋_GB2312" w:hAnsi="ˎ̥" w:eastAsia="仿宋_GB2312"/>
          <w:bCs/>
          <w:color w:val="auto"/>
          <w:sz w:val="32"/>
          <w:szCs w:val="32"/>
        </w:rPr>
        <w:t>万元，完成</w:t>
      </w:r>
      <w:r>
        <w:rPr>
          <w:rFonts w:hint="eastAsia" w:ascii="仿宋_GB2312" w:hAnsi="ˎ̥" w:eastAsia="仿宋_GB2312"/>
          <w:bCs/>
          <w:color w:val="auto"/>
          <w:sz w:val="32"/>
          <w:szCs w:val="32"/>
          <w:lang w:val="en-US" w:eastAsia="zh-CN"/>
        </w:rPr>
        <w:t>年初</w:t>
      </w:r>
      <w:r>
        <w:rPr>
          <w:rFonts w:hint="eastAsia" w:ascii="仿宋_GB2312" w:hAnsi="ˎ̥" w:eastAsia="仿宋_GB2312"/>
          <w:bCs/>
          <w:color w:val="auto"/>
          <w:sz w:val="32"/>
          <w:szCs w:val="32"/>
        </w:rPr>
        <w:t>预算的</w:t>
      </w:r>
      <w:r>
        <w:rPr>
          <w:rFonts w:hint="eastAsia" w:ascii="仿宋_GB2312" w:hAnsi="ˎ̥" w:eastAsia="仿宋_GB2312"/>
          <w:bCs/>
          <w:color w:val="auto"/>
          <w:sz w:val="32"/>
          <w:szCs w:val="32"/>
          <w:lang w:val="en-US" w:eastAsia="zh-CN"/>
        </w:rPr>
        <w:t>134.18</w:t>
      </w:r>
      <w:r>
        <w:rPr>
          <w:rFonts w:hint="eastAsia" w:ascii="仿宋_GB2312" w:hAnsi="ˎ̥" w:eastAsia="仿宋_GB2312"/>
          <w:bCs/>
          <w:color w:val="auto"/>
          <w:sz w:val="32"/>
          <w:szCs w:val="32"/>
        </w:rPr>
        <w:t>%。</w:t>
      </w:r>
      <w:r>
        <w:rPr>
          <w:rFonts w:hint="eastAsia" w:ascii="仿宋_GB2312" w:hAnsi="ˎ̥" w:eastAsia="仿宋_GB2312"/>
          <w:color w:val="auto"/>
          <w:sz w:val="32"/>
          <w:szCs w:val="32"/>
          <w:lang w:val="en-US" w:eastAsia="zh-CN"/>
        </w:rPr>
        <w:t>决</w:t>
      </w:r>
      <w:r>
        <w:rPr>
          <w:rFonts w:hint="eastAsia" w:ascii="仿宋" w:hAnsi="仿宋" w:eastAsia="仿宋" w:cs="仿宋"/>
          <w:sz w:val="32"/>
          <w:szCs w:val="32"/>
          <w:highlight w:val="none"/>
        </w:rPr>
        <w:t>算数</w:t>
      </w:r>
      <w:r>
        <w:rPr>
          <w:rFonts w:hint="eastAsia" w:ascii="仿宋" w:hAnsi="仿宋" w:eastAsia="仿宋" w:cs="仿宋"/>
          <w:sz w:val="32"/>
          <w:szCs w:val="32"/>
          <w:highlight w:val="none"/>
          <w:lang w:val="en-US" w:eastAsia="zh-CN"/>
        </w:rPr>
        <w:t>大于</w:t>
      </w:r>
      <w:r>
        <w:rPr>
          <w:rFonts w:hint="eastAsia" w:ascii="仿宋" w:hAnsi="仿宋" w:eastAsia="仿宋" w:cs="仿宋"/>
          <w:sz w:val="32"/>
          <w:szCs w:val="32"/>
          <w:highlight w:val="none"/>
        </w:rPr>
        <w:t>预算数的主要原因</w:t>
      </w:r>
      <w:r>
        <w:rPr>
          <w:rFonts w:hint="eastAsia" w:ascii="仿宋" w:hAnsi="仿宋" w:eastAsia="仿宋" w:cs="仿宋"/>
          <w:sz w:val="32"/>
          <w:szCs w:val="32"/>
          <w:highlight w:val="none"/>
          <w:lang w:val="en-US" w:eastAsia="zh-CN"/>
        </w:rPr>
        <w:t>是</w:t>
      </w:r>
      <w:r>
        <w:rPr>
          <w:rFonts w:hint="eastAsia" w:ascii="仿宋_GB2312" w:hAnsi="ˎ̥" w:eastAsia="仿宋_GB2312"/>
          <w:sz w:val="32"/>
          <w:szCs w:val="32"/>
          <w:lang w:val="en-US" w:eastAsia="zh-CN"/>
        </w:rPr>
        <w:t>24年新增人员4名，追加新增人员住房公积金支出。</w:t>
      </w:r>
    </w:p>
    <w:p w14:paraId="3CA8F8D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本部分支出决算数可取自财决公开05表，年初预算数可取自各</w:t>
      </w:r>
      <w:r>
        <w:rPr>
          <w:rFonts w:hint="eastAsia" w:ascii="仿宋_GB2312" w:hAnsi="ˎ̥" w:eastAsia="仿宋_GB2312"/>
          <w:sz w:val="32"/>
          <w:szCs w:val="32"/>
          <w:lang w:val="en-US" w:eastAsia="zh-CN"/>
        </w:rPr>
        <w:t>预算</w:t>
      </w:r>
      <w:r>
        <w:rPr>
          <w:rFonts w:hint="eastAsia" w:ascii="仿宋_GB2312" w:hAnsi="ˎ̥" w:eastAsia="仿宋_GB2312"/>
          <w:sz w:val="32"/>
          <w:szCs w:val="32"/>
        </w:rPr>
        <w:t>部门</w:t>
      </w:r>
      <w:r>
        <w:rPr>
          <w:rFonts w:hint="eastAsia" w:ascii="仿宋_GB2312" w:hAnsi="ˎ̥" w:eastAsia="仿宋_GB2312"/>
          <w:sz w:val="32"/>
          <w:szCs w:val="32"/>
          <w:lang w:eastAsia="zh-CN"/>
        </w:rPr>
        <w:t>、</w:t>
      </w:r>
      <w:r>
        <w:rPr>
          <w:rFonts w:hint="eastAsia" w:ascii="仿宋_GB2312" w:hAnsi="ˎ̥" w:eastAsia="仿宋_GB2312"/>
          <w:sz w:val="32"/>
          <w:szCs w:val="32"/>
        </w:rPr>
        <w:t>单位年初预算大本，根据实际支出涉及的支出功能分类项级科目填列</w:t>
      </w:r>
      <w:r>
        <w:rPr>
          <w:rFonts w:hint="eastAsia" w:ascii="仿宋_GB2312" w:hAnsi="ˎ̥" w:eastAsia="仿宋_GB2312"/>
          <w:sz w:val="32"/>
          <w:szCs w:val="32"/>
          <w:lang w:eastAsia="zh-CN"/>
        </w:rPr>
        <w:t>。</w:t>
      </w:r>
      <w:r>
        <w:rPr>
          <w:rFonts w:hint="eastAsia" w:ascii="仿宋_GB2312" w:hAnsi="ˎ̥" w:eastAsia="仿宋_GB2312"/>
          <w:sz w:val="32"/>
          <w:szCs w:val="32"/>
        </w:rPr>
        <w:t>）</w:t>
      </w:r>
    </w:p>
    <w:p w14:paraId="6EAB98CA">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sz w:val="32"/>
          <w:szCs w:val="32"/>
        </w:rPr>
      </w:pPr>
      <w:r>
        <w:rPr>
          <w:rFonts w:hint="eastAsia" w:ascii="黑体" w:hAnsi="黑体" w:eastAsia="黑体" w:cs="黑体"/>
          <w:bCs/>
          <w:sz w:val="32"/>
          <w:szCs w:val="32"/>
        </w:rPr>
        <w:t>六、一般公共预算财政拨款基本支出决算情况说明</w:t>
      </w:r>
    </w:p>
    <w:p w14:paraId="5A234DAE">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年度财政拨款基本支</w:t>
      </w:r>
      <w:r>
        <w:rPr>
          <w:rFonts w:hint="eastAsia" w:ascii="仿宋_GB2312" w:hAnsi="ˎ̥" w:eastAsia="仿宋_GB2312"/>
          <w:color w:val="auto"/>
          <w:sz w:val="32"/>
          <w:szCs w:val="32"/>
        </w:rPr>
        <w:t>出</w:t>
      </w:r>
      <w:r>
        <w:rPr>
          <w:rFonts w:hint="eastAsia" w:ascii="仿宋_GB2312" w:hAnsi="ˎ̥" w:eastAsia="仿宋_GB2312"/>
          <w:color w:val="auto"/>
          <w:sz w:val="32"/>
          <w:szCs w:val="32"/>
          <w:lang w:val="en-US"/>
        </w:rPr>
        <w:t>64.69</w:t>
      </w:r>
      <w:r>
        <w:rPr>
          <w:rFonts w:hint="eastAsia" w:ascii="仿宋_GB2312" w:hAnsi="ˎ̥" w:eastAsia="仿宋_GB2312"/>
          <w:color w:val="auto"/>
          <w:sz w:val="32"/>
          <w:szCs w:val="32"/>
        </w:rPr>
        <w:t>万</w:t>
      </w:r>
      <w:r>
        <w:rPr>
          <w:rFonts w:hint="eastAsia" w:ascii="仿宋_GB2312" w:hAnsi="ˎ̥" w:eastAsia="仿宋_GB2312"/>
          <w:sz w:val="32"/>
          <w:szCs w:val="32"/>
        </w:rPr>
        <w:t>元，其中：人员经费</w:t>
      </w:r>
      <w:r>
        <w:rPr>
          <w:rFonts w:ascii="仿宋_GB2312" w:hAnsi="ˎ̥" w:eastAsia="仿宋_GB2312"/>
          <w:color w:val="auto"/>
          <w:sz w:val="32"/>
          <w:szCs w:val="32"/>
          <w:lang w:val="en-US"/>
        </w:rPr>
        <w:t>64.69</w:t>
      </w:r>
      <w:r>
        <w:rPr>
          <w:rFonts w:hint="eastAsia" w:ascii="仿宋_GB2312" w:hAnsi="ˎ̥" w:eastAsia="仿宋_GB2312"/>
          <w:color w:val="auto"/>
          <w:sz w:val="32"/>
          <w:szCs w:val="32"/>
        </w:rPr>
        <w:t>万</w:t>
      </w:r>
      <w:r>
        <w:rPr>
          <w:rFonts w:hint="eastAsia" w:ascii="仿宋_GB2312" w:hAnsi="ˎ̥" w:eastAsia="仿宋_GB2312"/>
          <w:sz w:val="32"/>
          <w:szCs w:val="32"/>
        </w:rPr>
        <w:t>元，主要包括：工资福利支出中的基本工资、津贴补贴、奖金、伙食补助费、绩效工资、机关事业单位基本养老保险缴费、职业年金缴费、职工基本医疗保险缴费、公务员医疗补助缴费、其他社会保障缴费、住房公积金、医疗费、其他工资福利支出；对个人和家庭的补助中的离休费、退休费、退职（役）费、抚恤金、生活补助、救济费、医疗费补助、助学金、奖励金、个人农业生产补贴、代缴社会保险费、其他对个人和家庭的补助。</w:t>
      </w:r>
    </w:p>
    <w:p w14:paraId="6C24DF02">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上述</w:t>
      </w:r>
      <w:r>
        <w:rPr>
          <w:rFonts w:hint="eastAsia" w:ascii="仿宋_GB2312" w:hAnsi="ˎ̥" w:eastAsia="仿宋_GB2312"/>
          <w:sz w:val="32"/>
          <w:szCs w:val="32"/>
          <w:lang w:val="en-US" w:eastAsia="zh-CN"/>
        </w:rPr>
        <w:t>数据</w:t>
      </w:r>
      <w:r>
        <w:rPr>
          <w:rFonts w:hint="eastAsia" w:ascii="仿宋_GB2312" w:hAnsi="ˎ̥" w:eastAsia="仿宋_GB2312"/>
          <w:sz w:val="32"/>
          <w:szCs w:val="32"/>
        </w:rPr>
        <w:t>可取自财决公开06表，各</w:t>
      </w:r>
      <w:r>
        <w:rPr>
          <w:rFonts w:hint="eastAsia" w:ascii="仿宋_GB2312" w:hAnsi="ˎ̥" w:eastAsia="仿宋_GB2312"/>
          <w:sz w:val="32"/>
          <w:szCs w:val="32"/>
          <w:lang w:val="en-US" w:eastAsia="zh-CN"/>
        </w:rPr>
        <w:t>预算</w:t>
      </w:r>
      <w:r>
        <w:rPr>
          <w:rFonts w:hint="eastAsia" w:ascii="仿宋_GB2312" w:hAnsi="ˎ̥" w:eastAsia="仿宋_GB2312"/>
          <w:sz w:val="32"/>
          <w:szCs w:val="32"/>
        </w:rPr>
        <w:t>部门</w:t>
      </w:r>
      <w:r>
        <w:rPr>
          <w:rFonts w:hint="eastAsia" w:ascii="仿宋_GB2312" w:hAnsi="ˎ̥" w:eastAsia="仿宋_GB2312"/>
          <w:sz w:val="32"/>
          <w:szCs w:val="32"/>
          <w:lang w:eastAsia="zh-CN"/>
        </w:rPr>
        <w:t>、</w:t>
      </w:r>
      <w:r>
        <w:rPr>
          <w:rFonts w:hint="eastAsia" w:ascii="仿宋_GB2312" w:hAnsi="ˎ̥" w:eastAsia="仿宋_GB2312"/>
          <w:sz w:val="32"/>
          <w:szCs w:val="32"/>
        </w:rPr>
        <w:t>单位根据实际支出情况，选列相应支出经济分类。）</w:t>
      </w:r>
    </w:p>
    <w:p w14:paraId="7241B08A">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七、政府性基金预算财政拨款支出决算情况说明</w:t>
      </w:r>
    </w:p>
    <w:p w14:paraId="643B855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（一）政府性基金预算财政拨款支出决算总体情况</w:t>
      </w:r>
    </w:p>
    <w:p w14:paraId="0E502A0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年度政府性基金预算财政拨款支出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万元，占本年支出合计的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年度相比，政府性基金预算财政拨款支出增加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14:paraId="06BD91A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（二）政府性基金预算财政拨款支出决算结构情况</w:t>
      </w:r>
    </w:p>
    <w:p w14:paraId="7B5BDB8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lang w:eastAsia="zh-CN"/>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年度政府性基金预算财政拨款支出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w:t>
      </w:r>
    </w:p>
    <w:p w14:paraId="5BAB193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根据各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单位实际支出涉及的支出功能分类类级科目填列</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14:paraId="2AA5798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（三）政府性基金预算财政拨款支出决算具体情况</w:t>
      </w:r>
    </w:p>
    <w:p w14:paraId="71CEE77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年度政府性基金预算财政拨款支出年初预算为</w:t>
      </w:r>
      <w:r>
        <w:rPr>
          <w:rFonts w:hint="eastAsia" w:ascii="仿宋_GB2312" w:hAnsi="ˎ̥" w:eastAsia="仿宋_GB2312"/>
          <w:sz w:val="32"/>
          <w:szCs w:val="32"/>
          <w:lang w:val="en-US" w:eastAsia="zh-CN"/>
        </w:rPr>
        <w:t>0</w:t>
      </w:r>
      <w:r>
        <w:rPr>
          <w:rFonts w:hint="eastAsia" w:ascii="仿宋_GB2312" w:hAnsi="ˎ̥" w:eastAsia="仿宋_GB2312"/>
          <w:sz w:val="32"/>
          <w:szCs w:val="32"/>
        </w:rPr>
        <w:t>万元，支出决算为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w:t>
      </w:r>
      <w:r>
        <w:rPr>
          <w:rFonts w:hint="eastAsia" w:ascii="仿宋_GB2312" w:hAnsi="ˎ̥" w:eastAsia="仿宋_GB2312"/>
          <w:sz w:val="32"/>
          <w:szCs w:val="32"/>
        </w:rPr>
        <w:t>元。</w:t>
      </w:r>
    </w:p>
    <w:p w14:paraId="5E2A6D6E">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根据各</w:t>
      </w:r>
      <w:r>
        <w:rPr>
          <w:rFonts w:hint="eastAsia" w:ascii="仿宋_GB2312" w:hAnsi="ˎ̥" w:eastAsia="仿宋_GB2312"/>
          <w:sz w:val="32"/>
          <w:szCs w:val="32"/>
          <w:lang w:val="en-US" w:eastAsia="zh-CN"/>
        </w:rPr>
        <w:t>预算</w:t>
      </w:r>
      <w:r>
        <w:rPr>
          <w:rFonts w:hint="eastAsia" w:ascii="仿宋_GB2312" w:hAnsi="ˎ̥" w:eastAsia="仿宋_GB2312"/>
          <w:sz w:val="32"/>
          <w:szCs w:val="32"/>
        </w:rPr>
        <w:t>部门</w:t>
      </w:r>
      <w:r>
        <w:rPr>
          <w:rFonts w:hint="eastAsia" w:ascii="仿宋_GB2312" w:hAnsi="ˎ̥" w:eastAsia="仿宋_GB2312"/>
          <w:sz w:val="32"/>
          <w:szCs w:val="32"/>
          <w:lang w:eastAsia="zh-CN"/>
        </w:rPr>
        <w:t>、</w:t>
      </w:r>
      <w:r>
        <w:rPr>
          <w:rFonts w:hint="eastAsia" w:ascii="仿宋_GB2312" w:hAnsi="ˎ̥" w:eastAsia="仿宋_GB2312"/>
          <w:sz w:val="32"/>
          <w:szCs w:val="32"/>
        </w:rPr>
        <w:t>单位实际支出涉及的支出功能分类项级科目填列，本部分</w:t>
      </w:r>
      <w:r>
        <w:rPr>
          <w:rFonts w:hint="default" w:ascii="仿宋_GB2312" w:hAnsi="ˎ̥" w:eastAsia="仿宋_GB2312"/>
          <w:sz w:val="32"/>
          <w:szCs w:val="32"/>
          <w:lang w:val="en-US"/>
        </w:rPr>
        <w:t>2024</w:t>
      </w:r>
      <w:r>
        <w:rPr>
          <w:rFonts w:hint="eastAsia" w:ascii="仿宋_GB2312" w:hAnsi="ˎ̥" w:eastAsia="仿宋_GB2312"/>
          <w:sz w:val="32"/>
          <w:szCs w:val="32"/>
        </w:rPr>
        <w:t>年</w:t>
      </w:r>
      <w:r>
        <w:rPr>
          <w:rFonts w:hint="eastAsia" w:ascii="仿宋_GB2312" w:hAnsi="ˎ̥" w:eastAsia="仿宋_GB2312"/>
          <w:sz w:val="32"/>
          <w:szCs w:val="32"/>
          <w:lang w:val="en-US" w:eastAsia="zh-CN"/>
        </w:rPr>
        <w:t>度</w:t>
      </w:r>
      <w:r>
        <w:rPr>
          <w:rFonts w:hint="eastAsia" w:ascii="仿宋_GB2312" w:hAnsi="ˎ̥" w:eastAsia="仿宋_GB2312"/>
          <w:sz w:val="32"/>
          <w:szCs w:val="32"/>
        </w:rPr>
        <w:t>决算相关数据取自财决公开07表；</w:t>
      </w:r>
      <w:r>
        <w:rPr>
          <w:rFonts w:hint="default" w:ascii="仿宋_GB2312" w:hAnsi="ˎ̥" w:eastAsia="仿宋_GB2312"/>
          <w:sz w:val="32"/>
          <w:szCs w:val="32"/>
          <w:lang w:val="en-US"/>
        </w:rPr>
        <w:t>2023</w:t>
      </w:r>
      <w:r>
        <w:rPr>
          <w:rFonts w:hint="eastAsia" w:ascii="仿宋_GB2312" w:hAnsi="ˎ̥" w:eastAsia="仿宋_GB2312"/>
          <w:sz w:val="32"/>
          <w:szCs w:val="32"/>
        </w:rPr>
        <w:t>年</w:t>
      </w:r>
      <w:r>
        <w:rPr>
          <w:rFonts w:hint="eastAsia" w:ascii="仿宋_GB2312" w:hAnsi="ˎ̥" w:eastAsia="仿宋_GB2312"/>
          <w:sz w:val="32"/>
          <w:szCs w:val="32"/>
          <w:lang w:val="en-US" w:eastAsia="zh-CN"/>
        </w:rPr>
        <w:t>度</w:t>
      </w:r>
      <w:r>
        <w:rPr>
          <w:rFonts w:hint="eastAsia" w:ascii="仿宋_GB2312" w:hAnsi="ˎ̥" w:eastAsia="仿宋_GB2312"/>
          <w:sz w:val="32"/>
          <w:szCs w:val="32"/>
        </w:rPr>
        <w:t>决算相关数据取自</w:t>
      </w:r>
      <w:r>
        <w:rPr>
          <w:rFonts w:hint="default" w:ascii="仿宋_GB2312" w:hAnsi="ˎ̥" w:eastAsia="仿宋_GB2312"/>
          <w:sz w:val="32"/>
          <w:szCs w:val="32"/>
          <w:lang w:val="en-US"/>
        </w:rPr>
        <w:t>2023</w:t>
      </w:r>
      <w:r>
        <w:rPr>
          <w:rFonts w:hint="eastAsia" w:ascii="仿宋_GB2312" w:hAnsi="ˎ̥" w:eastAsia="仿宋_GB2312"/>
          <w:sz w:val="32"/>
          <w:szCs w:val="32"/>
          <w:lang w:val="en-US" w:eastAsia="zh-CN"/>
        </w:rPr>
        <w:t>年度部门决算报表</w:t>
      </w:r>
      <w:r>
        <w:rPr>
          <w:rFonts w:hint="eastAsia" w:ascii="仿宋_GB2312" w:hAnsi="ˎ̥" w:eastAsia="仿宋_GB2312"/>
          <w:sz w:val="32"/>
          <w:szCs w:val="32"/>
        </w:rPr>
        <w:t>财决09表《政府性基金预算财政拨款收入支出决算表》</w:t>
      </w:r>
      <w:r>
        <w:rPr>
          <w:rFonts w:hint="eastAsia" w:ascii="仿宋_GB2312" w:hAnsi="ˎ̥" w:eastAsia="仿宋_GB2312"/>
          <w:sz w:val="32"/>
          <w:szCs w:val="32"/>
          <w:lang w:eastAsia="zh-CN"/>
        </w:rPr>
        <w:t>。</w:t>
      </w:r>
      <w:r>
        <w:rPr>
          <w:rFonts w:hint="eastAsia" w:ascii="仿宋_GB2312" w:hAnsi="ˎ̥" w:eastAsia="仿宋_GB2312"/>
          <w:sz w:val="32"/>
          <w:szCs w:val="32"/>
        </w:rPr>
        <w:t>）</w:t>
      </w:r>
    </w:p>
    <w:p w14:paraId="101E92BC">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八、国有资本经营预算财政拨款支出决算情况说明</w:t>
      </w:r>
    </w:p>
    <w:p w14:paraId="1600908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（一）国有资本经营预算财政拨款支出决算总体情况</w:t>
      </w:r>
    </w:p>
    <w:p w14:paraId="5E6A223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w:t>
      </w:r>
      <w:r>
        <w:rPr>
          <w:rFonts w:hint="eastAsia" w:ascii="仿宋_GB2312" w:hAnsi="ˎ̥" w:eastAsia="仿宋_GB2312"/>
          <w:color w:val="auto"/>
          <w:sz w:val="32"/>
          <w:szCs w:val="32"/>
        </w:rPr>
        <w:t>度国有资本经营预算财政拨款支出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万元，占本年支出合计的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年度相比，国有资本经营预算财政拨款支出增加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万元，增长（下降）</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14:paraId="7F0C568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（二）国有资本经营预算财政拨款支出决算结构情况</w:t>
      </w:r>
    </w:p>
    <w:p w14:paraId="2CDBB1C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年度国有资本经营预算财政拨款支出</w:t>
      </w:r>
      <w:r>
        <w:rPr>
          <w:rFonts w:hint="default" w:ascii="仿宋_GB2312" w:hAnsi="ˎ̥" w:eastAsia="仿宋_GB2312"/>
          <w:color w:val="auto"/>
          <w:sz w:val="32"/>
          <w:szCs w:val="32"/>
          <w:lang w:val="en-US"/>
        </w:rPr>
        <w:t>0.00</w:t>
      </w:r>
      <w:r>
        <w:rPr>
          <w:rFonts w:hint="eastAsia" w:ascii="仿宋_GB2312" w:hAnsi="ˎ̥" w:eastAsia="仿宋_GB2312"/>
          <w:sz w:val="32"/>
          <w:szCs w:val="32"/>
        </w:rPr>
        <w:t>万元。</w:t>
      </w:r>
    </w:p>
    <w:p w14:paraId="52F8672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根据各</w:t>
      </w:r>
      <w:r>
        <w:rPr>
          <w:rFonts w:hint="eastAsia" w:ascii="仿宋_GB2312" w:hAnsi="ˎ̥" w:eastAsia="仿宋_GB2312"/>
          <w:sz w:val="32"/>
          <w:szCs w:val="32"/>
          <w:lang w:val="en-US" w:eastAsia="zh-CN"/>
        </w:rPr>
        <w:t>预算</w:t>
      </w:r>
      <w:r>
        <w:rPr>
          <w:rFonts w:hint="eastAsia" w:ascii="仿宋_GB2312" w:hAnsi="ˎ̥" w:eastAsia="仿宋_GB2312"/>
          <w:sz w:val="32"/>
          <w:szCs w:val="32"/>
        </w:rPr>
        <w:t>部门</w:t>
      </w:r>
      <w:r>
        <w:rPr>
          <w:rFonts w:hint="eastAsia" w:ascii="仿宋_GB2312" w:hAnsi="ˎ̥" w:eastAsia="仿宋_GB2312"/>
          <w:sz w:val="32"/>
          <w:szCs w:val="32"/>
          <w:lang w:eastAsia="zh-CN"/>
        </w:rPr>
        <w:t>、</w:t>
      </w:r>
      <w:r>
        <w:rPr>
          <w:rFonts w:hint="eastAsia" w:ascii="仿宋_GB2312" w:hAnsi="ˎ̥" w:eastAsia="仿宋_GB2312"/>
          <w:sz w:val="32"/>
          <w:szCs w:val="32"/>
        </w:rPr>
        <w:t>单位实际支出涉及的支出功能分类类级科目填列</w:t>
      </w:r>
      <w:r>
        <w:rPr>
          <w:rFonts w:hint="eastAsia" w:ascii="仿宋_GB2312" w:hAnsi="ˎ̥" w:eastAsia="仿宋_GB2312"/>
          <w:sz w:val="32"/>
          <w:szCs w:val="32"/>
          <w:lang w:eastAsia="zh-CN"/>
        </w:rPr>
        <w:t>。</w:t>
      </w:r>
      <w:r>
        <w:rPr>
          <w:rFonts w:hint="eastAsia" w:ascii="仿宋_GB2312" w:hAnsi="ˎ̥" w:eastAsia="仿宋_GB2312"/>
          <w:sz w:val="32"/>
          <w:szCs w:val="32"/>
        </w:rPr>
        <w:t>）</w:t>
      </w:r>
    </w:p>
    <w:p w14:paraId="6DA2D67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（三）国有资本经营预算财政拨款支出决算具体情况</w:t>
      </w:r>
    </w:p>
    <w:p w14:paraId="4FEB03E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年度国有资本经营预算财政拨款支出年初预算为</w:t>
      </w:r>
      <w:r>
        <w:rPr>
          <w:rFonts w:hint="eastAsia" w:ascii="仿宋_GB2312" w:hAnsi="ˎ̥" w:eastAsia="仿宋_GB2312"/>
          <w:sz w:val="32"/>
          <w:szCs w:val="32"/>
          <w:lang w:val="en-US" w:eastAsia="zh-CN"/>
        </w:rPr>
        <w:t>0</w:t>
      </w:r>
      <w:r>
        <w:rPr>
          <w:rFonts w:hint="eastAsia" w:ascii="仿宋_GB2312" w:hAnsi="ˎ̥" w:eastAsia="仿宋_GB2312"/>
          <w:sz w:val="32"/>
          <w:szCs w:val="32"/>
        </w:rPr>
        <w:t>万元，支出决算</w:t>
      </w:r>
      <w:r>
        <w:rPr>
          <w:rFonts w:hint="eastAsia" w:ascii="仿宋_GB2312" w:hAnsi="ˎ̥" w:eastAsia="仿宋_GB2312"/>
          <w:color w:val="auto"/>
          <w:sz w:val="32"/>
          <w:szCs w:val="32"/>
        </w:rPr>
        <w:t>为</w:t>
      </w:r>
      <w:r>
        <w:rPr>
          <w:rFonts w:hint="default" w:ascii="仿宋_GB2312" w:hAnsi="ˎ̥" w:eastAsia="仿宋_GB2312"/>
          <w:color w:val="auto"/>
          <w:sz w:val="32"/>
          <w:szCs w:val="32"/>
          <w:lang w:val="en-US"/>
        </w:rPr>
        <w:t>0.00</w:t>
      </w:r>
      <w:r>
        <w:rPr>
          <w:rFonts w:hint="eastAsia" w:ascii="仿宋_GB2312" w:hAnsi="ˎ̥" w:eastAsia="仿宋_GB2312"/>
          <w:sz w:val="32"/>
          <w:szCs w:val="32"/>
        </w:rPr>
        <w:t>万元。</w:t>
      </w:r>
    </w:p>
    <w:p w14:paraId="1B28ACB1">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根据各</w:t>
      </w:r>
      <w:r>
        <w:rPr>
          <w:rFonts w:hint="eastAsia" w:ascii="仿宋_GB2312" w:hAnsi="ˎ̥" w:eastAsia="仿宋_GB2312"/>
          <w:sz w:val="32"/>
          <w:szCs w:val="32"/>
          <w:lang w:val="en-US" w:eastAsia="zh-CN"/>
        </w:rPr>
        <w:t>预算</w:t>
      </w:r>
      <w:r>
        <w:rPr>
          <w:rFonts w:hint="eastAsia" w:ascii="仿宋_GB2312" w:hAnsi="ˎ̥" w:eastAsia="仿宋_GB2312"/>
          <w:sz w:val="32"/>
          <w:szCs w:val="32"/>
        </w:rPr>
        <w:t>部门</w:t>
      </w:r>
      <w:r>
        <w:rPr>
          <w:rFonts w:hint="eastAsia" w:ascii="仿宋_GB2312" w:hAnsi="ˎ̥" w:eastAsia="仿宋_GB2312"/>
          <w:sz w:val="32"/>
          <w:szCs w:val="32"/>
          <w:lang w:eastAsia="zh-CN"/>
        </w:rPr>
        <w:t>、</w:t>
      </w:r>
      <w:r>
        <w:rPr>
          <w:rFonts w:hint="eastAsia" w:ascii="仿宋_GB2312" w:hAnsi="ˎ̥" w:eastAsia="仿宋_GB2312"/>
          <w:sz w:val="32"/>
          <w:szCs w:val="32"/>
        </w:rPr>
        <w:t>单位实际支出涉及的支出功能分类项级科目填列，本部分</w:t>
      </w:r>
      <w:r>
        <w:rPr>
          <w:rFonts w:hint="default" w:ascii="仿宋_GB2312" w:hAnsi="ˎ̥" w:eastAsia="仿宋_GB2312"/>
          <w:sz w:val="32"/>
          <w:szCs w:val="32"/>
          <w:lang w:val="en-US"/>
        </w:rPr>
        <w:t>2024</w:t>
      </w:r>
      <w:r>
        <w:rPr>
          <w:rFonts w:hint="eastAsia" w:ascii="仿宋_GB2312" w:hAnsi="ˎ̥" w:eastAsia="仿宋_GB2312"/>
          <w:sz w:val="32"/>
          <w:szCs w:val="32"/>
        </w:rPr>
        <w:t>年</w:t>
      </w:r>
      <w:r>
        <w:rPr>
          <w:rFonts w:hint="eastAsia" w:ascii="仿宋_GB2312" w:hAnsi="ˎ̥" w:eastAsia="仿宋_GB2312"/>
          <w:sz w:val="32"/>
          <w:szCs w:val="32"/>
          <w:lang w:val="en-US" w:eastAsia="zh-CN"/>
        </w:rPr>
        <w:t>度</w:t>
      </w:r>
      <w:r>
        <w:rPr>
          <w:rFonts w:hint="eastAsia" w:ascii="仿宋_GB2312" w:hAnsi="ˎ̥" w:eastAsia="仿宋_GB2312"/>
          <w:sz w:val="32"/>
          <w:szCs w:val="32"/>
        </w:rPr>
        <w:t>决算相关数据取自财决公开08表</w:t>
      </w:r>
      <w:r>
        <w:rPr>
          <w:rFonts w:hint="eastAsia" w:ascii="仿宋_GB2312" w:hAnsi="ˎ̥" w:eastAsia="仿宋_GB2312"/>
          <w:sz w:val="32"/>
          <w:szCs w:val="32"/>
          <w:lang w:eastAsia="zh-CN"/>
        </w:rPr>
        <w:t>。</w:t>
      </w:r>
      <w:r>
        <w:rPr>
          <w:rFonts w:hint="eastAsia" w:ascii="仿宋_GB2312" w:hAnsi="ˎ̥" w:eastAsia="仿宋_GB2312"/>
          <w:sz w:val="32"/>
          <w:szCs w:val="32"/>
        </w:rPr>
        <w:t>）</w:t>
      </w:r>
    </w:p>
    <w:p w14:paraId="5834EC2B">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仿宋_GB2312" w:hAnsi="ˎ̥" w:eastAsia="楷体_GB2312"/>
          <w:sz w:val="32"/>
          <w:szCs w:val="32"/>
        </w:rPr>
      </w:pPr>
      <w:r>
        <w:rPr>
          <w:rFonts w:hint="eastAsia" w:ascii="黑体" w:hAnsi="黑体" w:eastAsia="黑体" w:cs="黑体"/>
          <w:bCs/>
          <w:sz w:val="32"/>
          <w:szCs w:val="32"/>
        </w:rPr>
        <w:t>九、财政拨款“三公”经费支出决算情况说明</w:t>
      </w:r>
    </w:p>
    <w:p w14:paraId="18F9E7F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（一）财政拨款“三公”经费支出决算总体情况说明</w:t>
      </w:r>
    </w:p>
    <w:p w14:paraId="1367A270">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sz w:val="32"/>
          <w:szCs w:val="32"/>
        </w:rPr>
        <w:t xml:space="preserve">    </w:t>
      </w:r>
      <w:r>
        <w:rPr>
          <w:rFonts w:hint="default" w:ascii="仿宋_GB2312" w:hAnsi="ˎ̥" w:eastAsia="仿宋_GB2312"/>
          <w:sz w:val="32"/>
          <w:szCs w:val="32"/>
          <w:lang w:val="en-US"/>
        </w:rPr>
        <w:t>20</w:t>
      </w:r>
      <w:r>
        <w:rPr>
          <w:rFonts w:hint="default" w:ascii="仿宋_GB2312" w:hAnsi="ˎ̥" w:eastAsia="仿宋_GB2312"/>
          <w:color w:val="auto"/>
          <w:sz w:val="32"/>
          <w:szCs w:val="32"/>
          <w:lang w:val="en-US"/>
        </w:rPr>
        <w:t>24</w:t>
      </w:r>
      <w:r>
        <w:rPr>
          <w:rFonts w:hint="eastAsia" w:ascii="仿宋_GB2312" w:hAnsi="ˎ̥" w:eastAsia="仿宋_GB2312"/>
          <w:color w:val="auto"/>
          <w:sz w:val="32"/>
          <w:szCs w:val="32"/>
        </w:rPr>
        <w:t>年度财政拨款“三公”经费支出预算为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r>
        <w:rPr>
          <w:rFonts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color w:val="auto"/>
          <w:sz w:val="32"/>
          <w:szCs w:val="32"/>
        </w:rPr>
        <w:t>“三公”经费支出增加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ascii="仿宋_GB2312" w:hAnsi="ˎ̥" w:eastAsia="仿宋_GB2312"/>
          <w:color w:val="auto"/>
          <w:sz w:val="32"/>
          <w:szCs w:val="32"/>
        </w:rPr>
        <w:t>，增长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14:paraId="0787B19B">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楷体" w:hAnsi="楷体" w:eastAsia="楷体" w:cs="楷体"/>
          <w:sz w:val="32"/>
          <w:szCs w:val="32"/>
        </w:rPr>
      </w:pPr>
      <w:r>
        <w:rPr>
          <w:rFonts w:hint="eastAsia" w:ascii="楷体" w:hAnsi="楷体" w:eastAsia="楷体" w:cs="楷体"/>
          <w:b/>
          <w:bCs/>
          <w:sz w:val="32"/>
          <w:szCs w:val="32"/>
        </w:rPr>
        <w:t xml:space="preserve">   </w:t>
      </w:r>
      <w:r>
        <w:rPr>
          <w:rFonts w:hint="eastAsia" w:ascii="楷体" w:hAnsi="楷体" w:eastAsia="楷体" w:cs="楷体"/>
          <w:sz w:val="32"/>
          <w:szCs w:val="32"/>
        </w:rPr>
        <w:t xml:space="preserve"> （二）财政拨款“三公”经费支出决算具体情况说明</w:t>
      </w:r>
    </w:p>
    <w:p w14:paraId="0374301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年度财政拨款“三公”经费支出决算中，因公出国（境）</w:t>
      </w:r>
      <w:r>
        <w:rPr>
          <w:rFonts w:hint="eastAsia" w:ascii="仿宋_GB2312" w:hAnsi="ˎ̥" w:eastAsia="仿宋_GB2312"/>
          <w:color w:val="auto"/>
          <w:sz w:val="32"/>
          <w:szCs w:val="32"/>
        </w:rPr>
        <w:t>费支出决算</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万元；公务用车购置及运行维护费支出决算</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万元；公务接待费支出决算</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r>
        <w:rPr>
          <w:rFonts w:hint="eastAsia" w:ascii="仿宋_GB2312" w:hAnsi="ˎ̥" w:eastAsia="仿宋_GB2312"/>
          <w:sz w:val="32"/>
          <w:szCs w:val="32"/>
        </w:rPr>
        <w:t>。</w:t>
      </w:r>
    </w:p>
    <w:p w14:paraId="2A2F45B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default" w:ascii="仿宋_GB2312" w:hAnsi="ˎ̥" w:eastAsia="仿宋_GB2312"/>
          <w:sz w:val="32"/>
          <w:szCs w:val="32"/>
          <w:lang w:val="en-US"/>
        </w:rPr>
        <w:t>2024</w:t>
      </w:r>
      <w:r>
        <w:rPr>
          <w:rFonts w:hint="eastAsia" w:ascii="仿宋_GB2312" w:hAnsi="ˎ̥" w:eastAsia="仿宋_GB2312"/>
          <w:sz w:val="32"/>
          <w:szCs w:val="32"/>
        </w:rPr>
        <w:t>年度“三公”经费预算数、决算数可取自财决公开09表，出国团组数、出国人次，公务用车购置数、公务用车保有量，接待团组数、接待人次可取自部门决算报表F03表《机构运行信息表》，</w:t>
      </w:r>
      <w:r>
        <w:rPr>
          <w:rFonts w:hint="default" w:ascii="仿宋_GB2312" w:hAnsi="ˎ̥" w:eastAsia="仿宋_GB2312"/>
          <w:sz w:val="32"/>
          <w:szCs w:val="32"/>
          <w:lang w:val="en-US"/>
        </w:rPr>
        <w:t>2023</w:t>
      </w:r>
      <w:r>
        <w:rPr>
          <w:rFonts w:hint="eastAsia" w:ascii="仿宋_GB2312" w:hAnsi="ˎ̥" w:eastAsia="仿宋_GB2312"/>
          <w:sz w:val="32"/>
          <w:szCs w:val="32"/>
        </w:rPr>
        <w:t>年度相关</w:t>
      </w:r>
      <w:r>
        <w:rPr>
          <w:rFonts w:ascii="仿宋_GB2312" w:hAnsi="ˎ̥" w:eastAsia="仿宋_GB2312"/>
          <w:sz w:val="32"/>
          <w:szCs w:val="32"/>
        </w:rPr>
        <w:t>数据</w:t>
      </w:r>
      <w:r>
        <w:rPr>
          <w:rFonts w:hint="eastAsia" w:ascii="仿宋_GB2312" w:hAnsi="ˎ̥" w:eastAsia="仿宋_GB2312"/>
          <w:sz w:val="32"/>
          <w:szCs w:val="32"/>
        </w:rPr>
        <w:t>可取自</w:t>
      </w:r>
      <w:r>
        <w:rPr>
          <w:rFonts w:hint="default" w:ascii="仿宋_GB2312" w:hAnsi="ˎ̥" w:eastAsia="仿宋_GB2312"/>
          <w:sz w:val="32"/>
          <w:szCs w:val="32"/>
          <w:lang w:val="en-US"/>
        </w:rPr>
        <w:t>2023</w:t>
      </w:r>
      <w:r>
        <w:rPr>
          <w:rFonts w:hint="eastAsia" w:ascii="仿宋_GB2312" w:hAnsi="ˎ̥" w:eastAsia="仿宋_GB2312"/>
          <w:sz w:val="32"/>
          <w:szCs w:val="32"/>
        </w:rPr>
        <w:t>年度</w:t>
      </w:r>
      <w:r>
        <w:rPr>
          <w:rFonts w:ascii="仿宋_GB2312" w:hAnsi="ˎ̥" w:eastAsia="仿宋_GB2312"/>
          <w:sz w:val="32"/>
          <w:szCs w:val="32"/>
        </w:rPr>
        <w:t>部门决算报表</w:t>
      </w:r>
      <w:r>
        <w:rPr>
          <w:rFonts w:hint="eastAsia" w:ascii="仿宋_GB2312" w:hAnsi="ˎ̥" w:eastAsia="仿宋_GB2312"/>
          <w:sz w:val="32"/>
          <w:szCs w:val="32"/>
        </w:rPr>
        <w:t>F03表《机构</w:t>
      </w:r>
      <w:r>
        <w:rPr>
          <w:rFonts w:ascii="仿宋_GB2312" w:hAnsi="ˎ̥" w:eastAsia="仿宋_GB2312"/>
          <w:sz w:val="32"/>
          <w:szCs w:val="32"/>
        </w:rPr>
        <w:t>运行信息表》</w:t>
      </w:r>
      <w:r>
        <w:rPr>
          <w:rFonts w:hint="eastAsia" w:ascii="仿宋_GB2312" w:hAnsi="ˎ̥" w:eastAsia="仿宋_GB2312"/>
          <w:sz w:val="32"/>
          <w:szCs w:val="32"/>
          <w:lang w:eastAsia="zh-CN"/>
        </w:rPr>
        <w:t>。</w:t>
      </w:r>
      <w:r>
        <w:rPr>
          <w:rFonts w:hint="eastAsia" w:ascii="仿宋_GB2312" w:hAnsi="ˎ̥" w:eastAsia="仿宋_GB2312"/>
          <w:sz w:val="32"/>
          <w:szCs w:val="32"/>
        </w:rPr>
        <w:t>）</w:t>
      </w:r>
    </w:p>
    <w:p w14:paraId="3B8181B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十、预算绩效情况说明</w:t>
      </w:r>
    </w:p>
    <w:p w14:paraId="16F958C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（一）绩效管理工作开展情况</w:t>
      </w:r>
    </w:p>
    <w:p w14:paraId="63E77EB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根据财政预算绩效管理要求，可按照如下格式说明：根据预算管理要求，我单位组织对</w:t>
      </w:r>
      <w:r>
        <w:rPr>
          <w:rFonts w:hint="default" w:ascii="仿宋_GB2312" w:eastAsia="仿宋_GB2312"/>
          <w:sz w:val="32"/>
          <w:szCs w:val="32"/>
          <w:lang w:val="en-US"/>
        </w:rPr>
        <w:t>2024</w:t>
      </w:r>
      <w:r>
        <w:rPr>
          <w:rFonts w:hint="eastAsia" w:ascii="仿宋_GB2312" w:eastAsia="仿宋_GB2312"/>
          <w:sz w:val="32"/>
          <w:szCs w:val="32"/>
        </w:rPr>
        <w:t>年度一般公共预算项目支出全面开展绩效自评</w:t>
      </w:r>
      <w:r>
        <w:rPr>
          <w:rFonts w:hint="default" w:ascii="仿宋_GB2312" w:eastAsia="仿宋_GB2312"/>
          <w:sz w:val="32"/>
          <w:szCs w:val="32"/>
          <w:lang w:val="en-US"/>
        </w:rPr>
        <w:t>,</w:t>
      </w:r>
      <w:r>
        <w:rPr>
          <w:rFonts w:hint="eastAsia" w:ascii="仿宋_GB2312" w:eastAsia="仿宋_GB2312"/>
          <w:sz w:val="32"/>
          <w:szCs w:val="32"/>
          <w:lang w:val="en-US" w:eastAsia="zh-CN"/>
        </w:rPr>
        <w:t>共涉及资金354.95万元，占一般公共预算项目支出总额的84.58%</w:t>
      </w:r>
      <w:r>
        <w:rPr>
          <w:rFonts w:hint="eastAsia" w:ascii="仿宋_GB2312" w:eastAsia="仿宋_GB2312"/>
          <w:sz w:val="32"/>
          <w:szCs w:val="32"/>
          <w:lang w:bidi="ar"/>
        </w:rPr>
        <w:t>。</w:t>
      </w:r>
    </w:p>
    <w:p w14:paraId="16FFC1C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bCs/>
          <w:sz w:val="32"/>
          <w:szCs w:val="32"/>
        </w:rPr>
      </w:pPr>
      <w:r>
        <w:rPr>
          <w:rFonts w:hint="eastAsia" w:ascii="楷体" w:hAnsi="楷体" w:eastAsia="楷体" w:cs="楷体"/>
          <w:bCs/>
          <w:sz w:val="32"/>
          <w:szCs w:val="32"/>
        </w:rPr>
        <w:t>（二）部门决算中项目绩效自评结果</w:t>
      </w:r>
    </w:p>
    <w:p w14:paraId="0667E42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我单位在部门决算中反映</w:t>
      </w:r>
      <w:r>
        <w:rPr>
          <w:rFonts w:hint="eastAsia" w:ascii="仿宋_GB2312" w:eastAsia="仿宋_GB2312"/>
          <w:sz w:val="32"/>
          <w:szCs w:val="32"/>
          <w:lang w:val="en-US" w:eastAsia="zh-CN"/>
        </w:rPr>
        <w:t>重点研发专项</w:t>
      </w:r>
      <w:r>
        <w:rPr>
          <w:rFonts w:hint="eastAsia" w:ascii="仿宋_GB2312" w:eastAsia="仿宋_GB2312"/>
          <w:sz w:val="32"/>
          <w:szCs w:val="32"/>
        </w:rPr>
        <w:t>、</w:t>
      </w:r>
      <w:r>
        <w:rPr>
          <w:rFonts w:hint="eastAsia" w:ascii="仿宋_GB2312" w:eastAsia="仿宋_GB2312"/>
          <w:sz w:val="32"/>
          <w:szCs w:val="32"/>
          <w:lang w:val="en-US" w:eastAsia="zh-CN"/>
        </w:rPr>
        <w:t>科技合作专项和江东新址建设项目3</w:t>
      </w:r>
      <w:r>
        <w:rPr>
          <w:rFonts w:hint="eastAsia" w:ascii="仿宋_GB2312" w:eastAsia="仿宋_GB2312"/>
          <w:sz w:val="32"/>
          <w:szCs w:val="32"/>
        </w:rPr>
        <w:t>个项目绩效自评结果。绩效自评表</w:t>
      </w:r>
      <w:r>
        <w:rPr>
          <w:rFonts w:hint="eastAsia" w:ascii="仿宋_GB2312" w:eastAsia="仿宋_GB2312"/>
          <w:sz w:val="32"/>
          <w:szCs w:val="32"/>
          <w:lang w:val="en-US" w:eastAsia="zh-CN"/>
        </w:rPr>
        <w:t>见附件。</w:t>
      </w:r>
    </w:p>
    <w:p w14:paraId="1752048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重点研发专项</w:t>
      </w:r>
      <w:r>
        <w:rPr>
          <w:rFonts w:hint="eastAsia" w:ascii="仿宋_GB2312" w:eastAsia="仿宋_GB2312"/>
          <w:sz w:val="32"/>
          <w:szCs w:val="32"/>
        </w:rPr>
        <w:t>项目绩效自评报告：根据年初设定的绩效目标，项目绩效自评得分</w:t>
      </w:r>
      <w:r>
        <w:rPr>
          <w:rFonts w:hint="eastAsia" w:ascii="仿宋_GB2312" w:eastAsia="仿宋_GB2312"/>
          <w:sz w:val="32"/>
          <w:szCs w:val="32"/>
          <w:lang w:val="en-US" w:eastAsia="zh-CN"/>
        </w:rPr>
        <w:t>良好</w:t>
      </w:r>
      <w:r>
        <w:rPr>
          <w:rFonts w:hint="eastAsia" w:ascii="仿宋_GB2312" w:eastAsia="仿宋_GB2312"/>
          <w:sz w:val="32"/>
          <w:szCs w:val="32"/>
        </w:rPr>
        <w:t>。全年预算数为</w:t>
      </w:r>
      <w:r>
        <w:rPr>
          <w:rFonts w:hint="eastAsia" w:ascii="仿宋_GB2312" w:eastAsia="仿宋_GB2312"/>
          <w:color w:val="auto"/>
          <w:sz w:val="32"/>
          <w:szCs w:val="32"/>
          <w:lang w:val="en-US" w:eastAsia="zh-CN"/>
        </w:rPr>
        <w:t>105.16</w:t>
      </w:r>
      <w:r>
        <w:rPr>
          <w:rFonts w:hint="eastAsia" w:ascii="仿宋_GB2312" w:eastAsia="仿宋_GB2312"/>
          <w:sz w:val="32"/>
          <w:szCs w:val="32"/>
        </w:rPr>
        <w:t>万元，执行数为</w:t>
      </w:r>
      <w:r>
        <w:rPr>
          <w:rFonts w:hint="eastAsia" w:ascii="仿宋_GB2312" w:eastAsia="仿宋_GB2312"/>
          <w:sz w:val="32"/>
          <w:szCs w:val="32"/>
          <w:lang w:val="en-US" w:eastAsia="zh-CN"/>
        </w:rPr>
        <w:t>97.45</w:t>
      </w:r>
      <w:r>
        <w:rPr>
          <w:rFonts w:hint="eastAsia" w:ascii="仿宋_GB2312" w:eastAsia="仿宋_GB2312"/>
          <w:sz w:val="32"/>
          <w:szCs w:val="32"/>
        </w:rPr>
        <w:t>万元，完成预算的</w:t>
      </w:r>
      <w:r>
        <w:rPr>
          <w:rFonts w:hint="eastAsia" w:ascii="仿宋_GB2312" w:eastAsia="仿宋_GB2312"/>
          <w:sz w:val="32"/>
          <w:szCs w:val="32"/>
          <w:lang w:val="en-US" w:eastAsia="zh-CN"/>
        </w:rPr>
        <w:t>92.67</w:t>
      </w:r>
      <w:r>
        <w:rPr>
          <w:rFonts w:hint="eastAsia" w:ascii="仿宋_GB2312" w:eastAsia="仿宋_GB2312"/>
          <w:sz w:val="32"/>
          <w:szCs w:val="32"/>
        </w:rPr>
        <w:t>%。</w:t>
      </w:r>
      <w:r>
        <w:rPr>
          <w:rFonts w:hint="eastAsia" w:ascii="仿宋_GB2312" w:eastAsia="仿宋_GB2312"/>
          <w:sz w:val="32"/>
          <w:szCs w:val="32"/>
          <w:lang w:val="en-US" w:eastAsia="zh-CN"/>
        </w:rPr>
        <w:t>本项目</w:t>
      </w:r>
      <w:r>
        <w:rPr>
          <w:rFonts w:hint="eastAsia" w:ascii="仿宋_GB2312" w:eastAsia="仿宋_GB2312"/>
          <w:sz w:val="32"/>
          <w:szCs w:val="32"/>
        </w:rPr>
        <w:t>针对海南省少数民族重点地区开展华支睾吸虫病、广州管圆线虫病、片形吸虫病、带绦虫病和囊尾蚴病等食源性寄生虫病流行状况和因素调查有了一定进展，对早诊断、早预警、早应对的关健技术研究，和防控技术及干预模式探索研究也在稳步推进，一定程度上了解了海南省少数民族地区食源性寄生虫病传播特征与防控需求，对研发防控少数民族地区食源性寄生虫病关键技术也有所进展。本年度设定指标均已完成：培养研究生1人，SCI收录论文数1篇，国内外核心期刊发表论文数1篇。发现的主要问题：预算执行进度不均衡，项目在执行初期推进缓慢，导致后期支出和研究压力较大，影响项目执行效率。</w:t>
      </w:r>
      <w:r>
        <w:rPr>
          <w:rFonts w:hint="eastAsia" w:ascii="仿宋_GB2312" w:eastAsia="仿宋_GB2312"/>
          <w:sz w:val="32"/>
          <w:szCs w:val="32"/>
          <w:lang w:val="en-US" w:eastAsia="zh-CN"/>
        </w:rPr>
        <w:t>改进措施：</w:t>
      </w:r>
      <w:r>
        <w:rPr>
          <w:rFonts w:hint="eastAsia" w:ascii="仿宋_GB2312" w:eastAsia="仿宋_GB2312"/>
          <w:sz w:val="32"/>
          <w:szCs w:val="32"/>
        </w:rPr>
        <w:t>加强项目前期论证和规划，充分考虑项目实施过程中可能遇到的问题，制定合理的项目实施计划，加强对预算执行的有效监控和分析，确保预算执行进度均衡</w:t>
      </w:r>
      <w:r>
        <w:rPr>
          <w:rFonts w:hint="eastAsia" w:ascii="仿宋_GB2312" w:eastAsia="仿宋_GB2312"/>
          <w:sz w:val="32"/>
          <w:szCs w:val="32"/>
          <w:lang w:eastAsia="zh-CN"/>
        </w:rPr>
        <w:t>。</w:t>
      </w:r>
    </w:p>
    <w:p w14:paraId="44EE06A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科技合作专项</w:t>
      </w:r>
      <w:r>
        <w:rPr>
          <w:rFonts w:hint="eastAsia" w:ascii="仿宋_GB2312" w:eastAsia="仿宋_GB2312"/>
          <w:sz w:val="32"/>
          <w:szCs w:val="32"/>
        </w:rPr>
        <w:t>项目绩效自评报告：根据年初设定的绩效目标，项目绩效自评得分</w:t>
      </w:r>
      <w:r>
        <w:rPr>
          <w:rFonts w:hint="eastAsia" w:ascii="仿宋_GB2312" w:eastAsia="仿宋_GB2312"/>
          <w:sz w:val="32"/>
          <w:szCs w:val="32"/>
          <w:lang w:val="en-US" w:eastAsia="zh-CN"/>
        </w:rPr>
        <w:t>良好</w:t>
      </w:r>
      <w:r>
        <w:rPr>
          <w:rFonts w:hint="eastAsia" w:ascii="仿宋_GB2312" w:eastAsia="仿宋_GB2312"/>
          <w:sz w:val="32"/>
          <w:szCs w:val="32"/>
        </w:rPr>
        <w:t>。全年预算数为</w:t>
      </w:r>
      <w:r>
        <w:rPr>
          <w:rFonts w:hint="eastAsia" w:ascii="仿宋_GB2312" w:eastAsia="仿宋_GB2312"/>
          <w:color w:val="auto"/>
          <w:sz w:val="32"/>
          <w:szCs w:val="32"/>
          <w:lang w:val="en-US" w:eastAsia="zh-CN"/>
        </w:rPr>
        <w:t>74.56</w:t>
      </w:r>
      <w:r>
        <w:rPr>
          <w:rFonts w:hint="eastAsia" w:ascii="仿宋_GB2312" w:eastAsia="仿宋_GB2312"/>
          <w:sz w:val="32"/>
          <w:szCs w:val="32"/>
        </w:rPr>
        <w:t>万元，执行数为</w:t>
      </w:r>
      <w:r>
        <w:rPr>
          <w:rFonts w:hint="eastAsia" w:ascii="仿宋_GB2312" w:eastAsia="仿宋_GB2312"/>
          <w:sz w:val="32"/>
          <w:szCs w:val="32"/>
          <w:lang w:val="en-US" w:eastAsia="zh-CN"/>
        </w:rPr>
        <w:t>70.05</w:t>
      </w:r>
      <w:r>
        <w:rPr>
          <w:rFonts w:hint="eastAsia" w:ascii="仿宋_GB2312" w:eastAsia="仿宋_GB2312"/>
          <w:sz w:val="32"/>
          <w:szCs w:val="32"/>
        </w:rPr>
        <w:t>万元，完成预算的</w:t>
      </w:r>
      <w:r>
        <w:rPr>
          <w:rFonts w:hint="eastAsia" w:ascii="仿宋_GB2312" w:eastAsia="仿宋_GB2312"/>
          <w:sz w:val="32"/>
          <w:szCs w:val="32"/>
          <w:lang w:val="en-US" w:eastAsia="zh-CN"/>
        </w:rPr>
        <w:t>93.95</w:t>
      </w:r>
      <w:r>
        <w:rPr>
          <w:rFonts w:hint="eastAsia"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lang w:val="en-US" w:eastAsia="zh-CN"/>
        </w:rPr>
        <w:t>本项目针对新发突发媒传热带病，在病原体高效分离、智能鉴定、快速筛查、临床诊疗等方面建立快速反应体系，加大对传染病监测预警的研究，拓展传染病监测预警的新手段，建立涵盖病例、症候群、病原、病媒、互联网信息等多元大数据平台，实现对新发突发媒传热带病实时监测、快速评估、精准防控和危害消除，为实现主动预防和应对未来新发媒传热带病提供技术支撑，并形成热带岛屿特色的热带病防控新策略，为早日实现“健康中国2030”规划纲要目标和联合国可持续发展目标服务。本年度设定指标均已完成：培养研究生1人，申请专利数1项，国内外核心期刊发表论文数1篇。</w:t>
      </w:r>
      <w:r>
        <w:rPr>
          <w:rFonts w:hint="eastAsia" w:ascii="仿宋_GB2312" w:eastAsia="仿宋_GB2312"/>
          <w:sz w:val="32"/>
          <w:szCs w:val="32"/>
        </w:rPr>
        <w:t>发现的主要问题</w:t>
      </w:r>
      <w:r>
        <w:rPr>
          <w:rFonts w:hint="eastAsia" w:ascii="仿宋_GB2312" w:eastAsia="仿宋_GB2312"/>
          <w:sz w:val="32"/>
          <w:szCs w:val="32"/>
          <w:lang w:eastAsia="zh-CN"/>
        </w:rPr>
        <w:t>：预算执行进度不均衡，项目在执行初期推进缓慢，导致后期支出和研究压力较大，影响项目执行效率。</w:t>
      </w:r>
      <w:r>
        <w:rPr>
          <w:rFonts w:hint="eastAsia" w:ascii="仿宋_GB2312" w:eastAsia="仿宋_GB2312"/>
          <w:sz w:val="32"/>
          <w:szCs w:val="32"/>
          <w:lang w:val="en-US" w:eastAsia="zh-CN"/>
        </w:rPr>
        <w:t>改进措施：加强项目前期论证和规划，充分考虑项目实施过程中可能遇到的问题，制定合理的项目实施计划，加强对预算执行的有效监控和分析，确保预算执行进度均衡。</w:t>
      </w:r>
    </w:p>
    <w:p w14:paraId="0E7B8D8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江东新址建设</w:t>
      </w:r>
      <w:r>
        <w:rPr>
          <w:rFonts w:hint="eastAsia" w:ascii="仿宋_GB2312" w:eastAsia="仿宋_GB2312"/>
          <w:sz w:val="32"/>
          <w:szCs w:val="32"/>
        </w:rPr>
        <w:t>项目绩效自评报告：根据年初设定的绩效目标，项目绩效自评得分</w:t>
      </w:r>
      <w:r>
        <w:rPr>
          <w:rFonts w:hint="eastAsia" w:ascii="仿宋_GB2312" w:eastAsia="仿宋_GB2312"/>
          <w:sz w:val="32"/>
          <w:szCs w:val="32"/>
          <w:lang w:val="en-US" w:eastAsia="zh-CN"/>
        </w:rPr>
        <w:t>良好</w:t>
      </w:r>
      <w:r>
        <w:rPr>
          <w:rFonts w:hint="eastAsia" w:ascii="仿宋_GB2312" w:eastAsia="仿宋_GB2312"/>
          <w:sz w:val="32"/>
          <w:szCs w:val="32"/>
        </w:rPr>
        <w:t>。全年预算数为</w:t>
      </w:r>
      <w:r>
        <w:rPr>
          <w:rFonts w:hint="eastAsia" w:ascii="仿宋_GB2312" w:eastAsia="仿宋_GB2312"/>
          <w:color w:val="auto"/>
          <w:sz w:val="32"/>
          <w:szCs w:val="32"/>
          <w:lang w:val="en-US" w:eastAsia="zh-CN"/>
        </w:rPr>
        <w:t>197.5</w:t>
      </w:r>
      <w:r>
        <w:rPr>
          <w:rFonts w:hint="eastAsia" w:ascii="仿宋_GB2312" w:eastAsia="仿宋_GB2312"/>
          <w:sz w:val="32"/>
          <w:szCs w:val="32"/>
        </w:rPr>
        <w:t>万元，执行数为</w:t>
      </w:r>
      <w:r>
        <w:rPr>
          <w:rFonts w:hint="eastAsia" w:ascii="仿宋_GB2312" w:eastAsia="仿宋_GB2312"/>
          <w:sz w:val="32"/>
          <w:szCs w:val="32"/>
          <w:lang w:val="en-US" w:eastAsia="zh-CN"/>
        </w:rPr>
        <w:t>187.45</w:t>
      </w:r>
      <w:r>
        <w:rPr>
          <w:rFonts w:hint="eastAsia" w:ascii="仿宋_GB2312" w:eastAsia="仿宋_GB2312"/>
          <w:sz w:val="32"/>
          <w:szCs w:val="32"/>
        </w:rPr>
        <w:t>万元，完成预算的</w:t>
      </w:r>
      <w:r>
        <w:rPr>
          <w:rFonts w:hint="eastAsia" w:ascii="仿宋_GB2312" w:eastAsia="仿宋_GB2312"/>
          <w:sz w:val="32"/>
          <w:szCs w:val="32"/>
          <w:lang w:val="en-US" w:eastAsia="zh-CN"/>
        </w:rPr>
        <w:t>94.91</w:t>
      </w:r>
      <w:r>
        <w:rPr>
          <w:rFonts w:hint="eastAsia"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lang w:val="en-US" w:eastAsia="zh-CN"/>
        </w:rPr>
        <w:t>本</w:t>
      </w:r>
      <w:r>
        <w:rPr>
          <w:rFonts w:hint="eastAsia" w:ascii="仿宋_GB2312" w:eastAsia="仿宋_GB2312"/>
          <w:sz w:val="32"/>
          <w:szCs w:val="32"/>
          <w:lang w:eastAsia="zh-CN"/>
        </w:rPr>
        <w:t>项目采购并安装到位8台实验仪器设备，安装到位81件办公家具设备和112件实验室柜台等设备。项目完成后江东新址二楼实验室和办公区可以正常投入使用。</w:t>
      </w:r>
      <w:r>
        <w:rPr>
          <w:rFonts w:hint="eastAsia" w:ascii="仿宋_GB2312" w:eastAsia="仿宋_GB2312"/>
          <w:sz w:val="32"/>
          <w:szCs w:val="32"/>
        </w:rPr>
        <w:t>发现的主要问题</w:t>
      </w:r>
      <w:r>
        <w:rPr>
          <w:rFonts w:hint="eastAsia" w:ascii="仿宋_GB2312" w:eastAsia="仿宋_GB2312"/>
          <w:sz w:val="32"/>
          <w:szCs w:val="32"/>
          <w:lang w:eastAsia="zh-CN"/>
        </w:rPr>
        <w:t>：施工过程中遭遇台风摩羯的破坏，导致整体进度有所拖慢。</w:t>
      </w:r>
      <w:r>
        <w:rPr>
          <w:rFonts w:hint="eastAsia" w:ascii="仿宋_GB2312" w:eastAsia="仿宋_GB2312"/>
          <w:sz w:val="32"/>
          <w:szCs w:val="32"/>
          <w:lang w:val="en-US" w:eastAsia="zh-CN"/>
        </w:rPr>
        <w:t>改进措施：强化意外突发情况和自然灾害预案，将未来预算执行过程的不确定性最小化。</w:t>
      </w:r>
    </w:p>
    <w:p w14:paraId="3D56A1BF">
      <w:pPr>
        <w:spacing w:line="578" w:lineRule="exact"/>
        <w:ind w:firstLine="640" w:firstLineChars="200"/>
        <w:rPr>
          <w:rFonts w:hint="eastAsia" w:ascii="楷体" w:hAnsi="楷体" w:eastAsia="楷体" w:cs="楷体"/>
          <w:bCs/>
          <w:sz w:val="32"/>
          <w:szCs w:val="32"/>
          <w:highlight w:val="none"/>
        </w:rPr>
      </w:pPr>
      <w:r>
        <w:rPr>
          <w:rFonts w:hint="eastAsia" w:ascii="楷体" w:hAnsi="楷体" w:eastAsia="楷体" w:cs="楷体"/>
          <w:bCs/>
          <w:sz w:val="32"/>
          <w:szCs w:val="32"/>
          <w:highlight w:val="none"/>
        </w:rPr>
        <w:t>（三）部门评价结果</w:t>
      </w:r>
    </w:p>
    <w:p w14:paraId="6AE5B551">
      <w:pPr>
        <w:spacing w:line="578" w:lineRule="exact"/>
        <w:ind w:firstLine="640" w:firstLineChars="200"/>
        <w:rPr>
          <w:rFonts w:hint="eastAsia" w:ascii="仿宋" w:hAnsi="仿宋" w:eastAsia="仿宋" w:cs="仿宋"/>
          <w:sz w:val="32"/>
          <w:szCs w:val="32"/>
          <w:highlight w:val="none"/>
        </w:rPr>
      </w:pPr>
      <w:r>
        <w:rPr>
          <w:rFonts w:hint="eastAsia" w:ascii="仿宋" w:hAnsi="仿宋" w:eastAsia="仿宋" w:cs="仿宋"/>
          <w:kern w:val="0"/>
          <w:sz w:val="32"/>
          <w:szCs w:val="32"/>
          <w:highlight w:val="none"/>
          <w:lang w:val="en-US" w:eastAsia="zh-CN" w:bidi="ar"/>
        </w:rPr>
        <w:t>无</w:t>
      </w:r>
    </w:p>
    <w:p w14:paraId="42E793C7">
      <w:pPr>
        <w:spacing w:line="578" w:lineRule="exact"/>
        <w:ind w:firstLine="640" w:firstLineChars="200"/>
        <w:rPr>
          <w:rFonts w:hint="eastAsia" w:ascii="楷体" w:hAnsi="楷体" w:eastAsia="楷体" w:cs="楷体"/>
          <w:bCs/>
          <w:sz w:val="32"/>
          <w:szCs w:val="32"/>
          <w:highlight w:val="none"/>
        </w:rPr>
      </w:pPr>
      <w:r>
        <w:rPr>
          <w:rFonts w:hint="eastAsia" w:ascii="楷体" w:hAnsi="楷体" w:eastAsia="楷体" w:cs="楷体"/>
          <w:bCs/>
          <w:sz w:val="32"/>
          <w:szCs w:val="32"/>
          <w:highlight w:val="none"/>
        </w:rPr>
        <w:t>（四）财政评价结果</w:t>
      </w:r>
    </w:p>
    <w:p w14:paraId="5FBCAAB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无</w:t>
      </w:r>
    </w:p>
    <w:p w14:paraId="7FDC302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十一、其他重要事项情况说明</w:t>
      </w:r>
    </w:p>
    <w:p w14:paraId="42D67D3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bookmarkStart w:id="95" w:name="_Toc15262_WPSOffice_Level2"/>
      <w:bookmarkStart w:id="96" w:name="_Toc32639_WPSOffice_Level2"/>
      <w:bookmarkStart w:id="97" w:name="_Toc15565_WPSOffice_Level2"/>
      <w:bookmarkStart w:id="98" w:name="_Toc23598_WPSOffice_Level2"/>
      <w:bookmarkStart w:id="99" w:name="_Toc5978_WPSOffice_Level2"/>
      <w:bookmarkStart w:id="100" w:name="_Toc18325_WPSOffice_Level2"/>
      <w:r>
        <w:rPr>
          <w:rFonts w:hint="eastAsia" w:ascii="楷体" w:hAnsi="楷体" w:eastAsia="楷体" w:cs="楷体"/>
          <w:bCs/>
          <w:sz w:val="32"/>
          <w:szCs w:val="32"/>
        </w:rPr>
        <w:t>（一）机关运行经费支出情况</w:t>
      </w:r>
      <w:bookmarkEnd w:id="95"/>
      <w:bookmarkEnd w:id="96"/>
      <w:bookmarkEnd w:id="97"/>
      <w:bookmarkEnd w:id="98"/>
      <w:bookmarkEnd w:id="99"/>
      <w:bookmarkEnd w:id="100"/>
    </w:p>
    <w:p w14:paraId="100BBB7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lang w:val="en-US" w:eastAsia="zh-CN"/>
        </w:rPr>
        <w:t>我单位2024年度无此类事项。</w:t>
      </w:r>
    </w:p>
    <w:p w14:paraId="32FB8A2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bookmarkStart w:id="101" w:name="_Toc13084_WPSOffice_Level2"/>
      <w:bookmarkStart w:id="102" w:name="_Toc25333_WPSOffice_Level2"/>
      <w:bookmarkStart w:id="103" w:name="_Toc30383_WPSOffice_Level2"/>
      <w:bookmarkStart w:id="104" w:name="_Toc23966_WPSOffice_Level2"/>
      <w:bookmarkStart w:id="105" w:name="_Toc32689_WPSOffice_Level2"/>
      <w:bookmarkStart w:id="106" w:name="_Toc3131_WPSOffice_Level2"/>
      <w:r>
        <w:rPr>
          <w:rFonts w:hint="eastAsia" w:ascii="楷体" w:hAnsi="楷体" w:eastAsia="楷体" w:cs="楷体"/>
          <w:bCs/>
          <w:sz w:val="32"/>
          <w:szCs w:val="32"/>
        </w:rPr>
        <w:t>（二）政府采购支出情况</w:t>
      </w:r>
      <w:bookmarkEnd w:id="101"/>
      <w:bookmarkEnd w:id="102"/>
      <w:bookmarkEnd w:id="103"/>
      <w:bookmarkEnd w:id="104"/>
      <w:bookmarkEnd w:id="105"/>
      <w:bookmarkEnd w:id="106"/>
    </w:p>
    <w:p w14:paraId="25335D48">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w:t>
      </w:r>
      <w:r>
        <w:rPr>
          <w:rFonts w:hint="eastAsia" w:ascii="仿宋_GB2312" w:hAnsi="ˎ̥" w:eastAsia="仿宋_GB2312"/>
          <w:color w:val="auto"/>
          <w:sz w:val="32"/>
          <w:szCs w:val="32"/>
          <w:lang w:val="en-US" w:eastAsia="zh-CN"/>
        </w:rPr>
        <w:t>单位</w:t>
      </w:r>
      <w:r>
        <w:rPr>
          <w:rFonts w:hint="eastAsia" w:ascii="仿宋_GB2312" w:hAnsi="ˎ̥" w:eastAsia="仿宋_GB2312"/>
          <w:color w:val="auto"/>
          <w:sz w:val="32"/>
          <w:szCs w:val="32"/>
        </w:rPr>
        <w:t>政</w:t>
      </w:r>
      <w:r>
        <w:rPr>
          <w:rFonts w:hint="eastAsia" w:ascii="仿宋_GB2312" w:hAnsi="ˎ̥" w:eastAsia="仿宋_GB2312"/>
          <w:sz w:val="32"/>
          <w:szCs w:val="32"/>
        </w:rPr>
        <w:t>府采购支出总额</w:t>
      </w:r>
      <w:r>
        <w:rPr>
          <w:rFonts w:hint="eastAsia" w:ascii="仿宋_GB2312" w:hAnsi="ˎ̥" w:eastAsia="仿宋_GB2312"/>
          <w:sz w:val="32"/>
          <w:szCs w:val="32"/>
          <w:lang w:val="en-US" w:eastAsia="zh-CN"/>
        </w:rPr>
        <w:t>187.45</w:t>
      </w:r>
      <w:r>
        <w:rPr>
          <w:rFonts w:hint="eastAsia" w:ascii="仿宋_GB2312" w:hAnsi="ˎ̥" w:eastAsia="仿宋_GB2312"/>
          <w:sz w:val="32"/>
          <w:szCs w:val="32"/>
        </w:rPr>
        <w:t>万元，其中：政府采购货物支出</w:t>
      </w:r>
      <w:r>
        <w:rPr>
          <w:rFonts w:hint="eastAsia" w:ascii="仿宋_GB2312" w:hAnsi="ˎ̥" w:eastAsia="仿宋_GB2312"/>
          <w:sz w:val="32"/>
          <w:szCs w:val="32"/>
          <w:lang w:val="en-US" w:eastAsia="zh-CN"/>
        </w:rPr>
        <w:t>187.45</w:t>
      </w:r>
      <w:r>
        <w:rPr>
          <w:rFonts w:hint="eastAsia" w:ascii="仿宋_GB2312" w:hAnsi="ˎ̥" w:eastAsia="仿宋_GB2312"/>
          <w:sz w:val="32"/>
          <w:szCs w:val="32"/>
        </w:rPr>
        <w:t>万元。授予中小企业合同金额</w:t>
      </w:r>
      <w:r>
        <w:rPr>
          <w:rFonts w:hint="eastAsia" w:ascii="仿宋_GB2312" w:hAnsi="ˎ̥" w:eastAsia="仿宋_GB2312"/>
          <w:sz w:val="32"/>
          <w:szCs w:val="32"/>
          <w:lang w:val="en-US" w:eastAsia="zh-CN"/>
        </w:rPr>
        <w:t>89.9</w:t>
      </w:r>
      <w:r>
        <w:rPr>
          <w:rFonts w:hint="eastAsia" w:ascii="仿宋_GB2312" w:hAnsi="ˎ̥" w:eastAsia="仿宋_GB2312"/>
          <w:sz w:val="32"/>
          <w:szCs w:val="32"/>
        </w:rPr>
        <w:t>万元，占政府采购支出总额的</w:t>
      </w:r>
      <w:r>
        <w:rPr>
          <w:rFonts w:hint="eastAsia" w:ascii="仿宋_GB2312" w:hAnsi="ˎ̥" w:eastAsia="仿宋_GB2312"/>
          <w:sz w:val="32"/>
          <w:szCs w:val="32"/>
          <w:lang w:val="en-US" w:eastAsia="zh-CN"/>
        </w:rPr>
        <w:t>47.96</w:t>
      </w:r>
      <w:r>
        <w:rPr>
          <w:rFonts w:hint="eastAsia" w:ascii="仿宋_GB2312" w:hAnsi="ˎ̥" w:eastAsia="仿宋_GB2312"/>
          <w:sz w:val="32"/>
          <w:szCs w:val="32"/>
        </w:rPr>
        <w:t>%，其中：授予小微企业合同金额</w:t>
      </w:r>
      <w:r>
        <w:rPr>
          <w:rFonts w:hint="eastAsia" w:ascii="仿宋_GB2312" w:hAnsi="ˎ̥" w:eastAsia="仿宋_GB2312"/>
          <w:sz w:val="32"/>
          <w:szCs w:val="32"/>
          <w:lang w:val="en-US" w:eastAsia="zh-CN"/>
        </w:rPr>
        <w:t>89.9</w:t>
      </w:r>
      <w:r>
        <w:rPr>
          <w:rFonts w:hint="eastAsia" w:ascii="仿宋_GB2312" w:hAnsi="ˎ̥" w:eastAsia="仿宋_GB2312"/>
          <w:sz w:val="32"/>
          <w:szCs w:val="32"/>
        </w:rPr>
        <w:t>万元，占</w:t>
      </w:r>
      <w:r>
        <w:rPr>
          <w:rFonts w:hint="eastAsia" w:ascii="仿宋_GB2312" w:hAnsi="仿宋_GB2312" w:eastAsia="仿宋_GB2312" w:cs="仿宋_GB2312"/>
          <w:kern w:val="0"/>
          <w:sz w:val="32"/>
          <w:szCs w:val="32"/>
          <w:lang w:bidi="ar"/>
        </w:rPr>
        <w:t>授予中小企业合同金额</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en-US" w:eastAsia="zh-CN"/>
        </w:rPr>
        <w:t>100</w:t>
      </w:r>
      <w:r>
        <w:rPr>
          <w:rFonts w:hint="eastAsia" w:ascii="仿宋_GB2312" w:hAnsi="ˎ̥" w:eastAsia="仿宋_GB2312"/>
          <w:sz w:val="32"/>
          <w:szCs w:val="32"/>
        </w:rPr>
        <w:t>%。</w:t>
      </w:r>
    </w:p>
    <w:p w14:paraId="3061DC4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bookmarkStart w:id="107" w:name="_Toc15129_WPSOffice_Level2"/>
      <w:bookmarkStart w:id="108" w:name="_Toc6016_WPSOffice_Level2"/>
      <w:bookmarkStart w:id="109" w:name="_Toc527_WPSOffice_Level2"/>
      <w:bookmarkStart w:id="110" w:name="_Toc19989_WPSOffice_Level2"/>
      <w:bookmarkStart w:id="111" w:name="_Toc10902_WPSOffice_Level2"/>
      <w:bookmarkStart w:id="112" w:name="_Toc29584_WPSOffice_Level2"/>
      <w:r>
        <w:rPr>
          <w:rFonts w:hint="eastAsia" w:ascii="楷体" w:hAnsi="楷体" w:eastAsia="楷体" w:cs="楷体"/>
          <w:bCs/>
          <w:sz w:val="32"/>
          <w:szCs w:val="32"/>
        </w:rPr>
        <w:t>（三）国有资产占用情况</w:t>
      </w:r>
      <w:bookmarkEnd w:id="107"/>
      <w:bookmarkEnd w:id="108"/>
      <w:bookmarkEnd w:id="109"/>
      <w:bookmarkEnd w:id="110"/>
      <w:bookmarkEnd w:id="111"/>
      <w:bookmarkEnd w:id="112"/>
    </w:p>
    <w:p w14:paraId="4FC4FEB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bCs/>
          <w:sz w:val="32"/>
          <w:szCs w:val="32"/>
        </w:rPr>
        <w:t>截至</w:t>
      </w:r>
      <w:r>
        <w:rPr>
          <w:rFonts w:hint="default" w:ascii="仿宋_GB2312" w:hAnsi="ˎ̥" w:eastAsia="仿宋_GB2312"/>
          <w:bCs/>
          <w:sz w:val="32"/>
          <w:szCs w:val="32"/>
          <w:lang w:val="en-US"/>
        </w:rPr>
        <w:t>2024</w:t>
      </w:r>
      <w:r>
        <w:rPr>
          <w:rFonts w:hint="eastAsia" w:ascii="仿宋_GB2312" w:hAnsi="ˎ̥" w:eastAsia="仿宋_GB2312"/>
          <w:bCs/>
          <w:sz w:val="32"/>
          <w:szCs w:val="32"/>
        </w:rPr>
        <w:t>年12月31日，本</w:t>
      </w:r>
      <w:r>
        <w:rPr>
          <w:rFonts w:hint="eastAsia" w:ascii="仿宋_GB2312" w:hAnsi="ˎ̥" w:eastAsia="仿宋_GB2312"/>
          <w:bCs/>
          <w:sz w:val="32"/>
          <w:szCs w:val="32"/>
          <w:lang w:val="en-US" w:eastAsia="zh-CN"/>
        </w:rPr>
        <w:t>单位</w:t>
      </w:r>
      <w:r>
        <w:rPr>
          <w:rFonts w:hint="eastAsia" w:ascii="仿宋_GB2312" w:hAnsi="ˎ̥" w:eastAsia="仿宋_GB2312"/>
          <w:bCs/>
          <w:sz w:val="32"/>
          <w:szCs w:val="32"/>
        </w:rPr>
        <w:t>拥有</w:t>
      </w:r>
      <w:r>
        <w:rPr>
          <w:rFonts w:hint="eastAsia" w:ascii="仿宋_GB2312" w:hAnsi="ˎ̥" w:eastAsia="仿宋_GB2312"/>
          <w:sz w:val="32"/>
          <w:szCs w:val="32"/>
        </w:rPr>
        <w:t>房屋面积</w:t>
      </w:r>
      <w:r>
        <w:rPr>
          <w:rFonts w:hint="eastAsia" w:ascii="仿宋_GB2312" w:hAnsi="ˎ̥" w:eastAsia="仿宋_GB2312"/>
          <w:sz w:val="32"/>
          <w:szCs w:val="32"/>
          <w:lang w:val="en-US" w:eastAsia="zh-CN"/>
        </w:rPr>
        <w:t>4400</w:t>
      </w:r>
      <w:r>
        <w:rPr>
          <w:rFonts w:hint="eastAsia" w:ascii="仿宋_GB2312" w:hAnsi="ˎ̥" w:eastAsia="仿宋_GB2312"/>
          <w:sz w:val="32"/>
          <w:szCs w:val="32"/>
        </w:rPr>
        <w:t>平方米</w:t>
      </w:r>
      <w:r>
        <w:rPr>
          <w:rFonts w:hint="eastAsia" w:ascii="仿宋_GB2312" w:hAnsi="ˎ̥" w:eastAsia="仿宋_GB2312"/>
          <w:sz w:val="32"/>
          <w:szCs w:val="32"/>
          <w:lang w:eastAsia="zh-CN"/>
        </w:rPr>
        <w:t>。其中：办公用房</w:t>
      </w:r>
      <w:r>
        <w:rPr>
          <w:rFonts w:hint="eastAsia" w:ascii="仿宋_GB2312" w:hAnsi="ˎ̥" w:eastAsia="仿宋_GB2312"/>
          <w:sz w:val="32"/>
          <w:szCs w:val="32"/>
          <w:lang w:val="en-US" w:eastAsia="zh-CN"/>
        </w:rPr>
        <w:t>660</w:t>
      </w:r>
      <w:r>
        <w:rPr>
          <w:rFonts w:hint="eastAsia" w:ascii="仿宋_GB2312" w:hAnsi="ˎ̥" w:eastAsia="仿宋_GB2312"/>
          <w:sz w:val="32"/>
          <w:szCs w:val="32"/>
          <w:lang w:eastAsia="zh-CN"/>
        </w:rPr>
        <w:t>平方米（</w:t>
      </w:r>
      <w:r>
        <w:rPr>
          <w:rFonts w:hint="eastAsia" w:ascii="仿宋_GB2312" w:hAnsi="ˎ̥" w:eastAsia="仿宋_GB2312"/>
          <w:sz w:val="32"/>
          <w:szCs w:val="32"/>
          <w:lang w:val="en-US" w:eastAsia="zh-CN"/>
        </w:rPr>
        <w:t>其中180平方米为海口市江东新址办公区，480平方米琼海市乐城实验室办公区</w:t>
      </w:r>
      <w:r>
        <w:rPr>
          <w:rFonts w:hint="eastAsia" w:ascii="仿宋_GB2312" w:hAnsi="ˎ̥" w:eastAsia="仿宋_GB2312"/>
          <w:sz w:val="32"/>
          <w:szCs w:val="32"/>
          <w:lang w:eastAsia="zh-CN"/>
        </w:rPr>
        <w:t>），业务用房</w:t>
      </w:r>
      <w:r>
        <w:rPr>
          <w:rFonts w:hint="eastAsia" w:ascii="仿宋_GB2312" w:hAnsi="ˎ̥" w:eastAsia="仿宋_GB2312"/>
          <w:sz w:val="32"/>
          <w:szCs w:val="32"/>
          <w:lang w:val="en-US" w:eastAsia="zh-CN"/>
        </w:rPr>
        <w:t>3740</w:t>
      </w:r>
      <w:r>
        <w:rPr>
          <w:rFonts w:hint="eastAsia" w:ascii="仿宋_GB2312" w:hAnsi="ˎ̥" w:eastAsia="仿宋_GB2312"/>
          <w:sz w:val="32"/>
          <w:szCs w:val="32"/>
          <w:lang w:eastAsia="zh-CN"/>
        </w:rPr>
        <w:t>平方米（</w:t>
      </w:r>
      <w:r>
        <w:rPr>
          <w:rFonts w:hint="eastAsia" w:ascii="仿宋_GB2312" w:hAnsi="ˎ̥" w:eastAsia="仿宋_GB2312"/>
          <w:sz w:val="32"/>
          <w:szCs w:val="32"/>
          <w:lang w:val="en-US" w:eastAsia="zh-CN"/>
        </w:rPr>
        <w:t>其中1020平方米为海口市江东新址实验区，2720平方米为琼海市乐城实验室</w:t>
      </w:r>
      <w:r>
        <w:rPr>
          <w:rFonts w:hint="eastAsia" w:ascii="仿宋_GB2312" w:hAnsi="ˎ̥" w:eastAsia="仿宋_GB2312"/>
          <w:sz w:val="32"/>
          <w:szCs w:val="32"/>
          <w:lang w:eastAsia="zh-CN"/>
        </w:rPr>
        <w:t>），其他（不含构筑物）</w:t>
      </w:r>
      <w:r>
        <w:rPr>
          <w:rFonts w:hint="eastAsia" w:ascii="仿宋_GB2312" w:hAnsi="ˎ̥" w:eastAsia="仿宋_GB2312"/>
          <w:sz w:val="32"/>
          <w:szCs w:val="32"/>
          <w:lang w:val="en-US" w:eastAsia="zh-CN"/>
        </w:rPr>
        <w:t>0</w:t>
      </w:r>
      <w:r>
        <w:rPr>
          <w:rFonts w:hint="eastAsia" w:ascii="仿宋_GB2312" w:hAnsi="ˎ̥" w:eastAsia="仿宋_GB2312"/>
          <w:sz w:val="32"/>
          <w:szCs w:val="32"/>
          <w:lang w:eastAsia="zh-CN"/>
        </w:rPr>
        <w:t>平方米。</w:t>
      </w:r>
    </w:p>
    <w:p w14:paraId="1E9C756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sz w:val="32"/>
          <w:szCs w:val="32"/>
          <w:lang w:val="en-US" w:eastAsia="zh-CN"/>
        </w:rPr>
      </w:pPr>
      <w:r>
        <w:rPr>
          <w:rFonts w:hint="eastAsia" w:ascii="仿宋_GB2312" w:hAnsi="ˎ̥" w:eastAsia="仿宋_GB2312"/>
          <w:sz w:val="32"/>
          <w:szCs w:val="32"/>
        </w:rPr>
        <w:t>本</w:t>
      </w:r>
      <w:r>
        <w:rPr>
          <w:rFonts w:hint="eastAsia" w:ascii="仿宋_GB2312" w:hAnsi="ˎ̥" w:eastAsia="仿宋_GB2312"/>
          <w:sz w:val="32"/>
          <w:szCs w:val="32"/>
          <w:lang w:val="en-US" w:eastAsia="zh-CN"/>
        </w:rPr>
        <w:t>单位</w:t>
      </w:r>
      <w:r>
        <w:rPr>
          <w:rFonts w:hint="eastAsia" w:ascii="仿宋_GB2312" w:hAnsi="ˎ̥" w:eastAsia="仿宋_GB2312"/>
          <w:sz w:val="32"/>
          <w:szCs w:val="32"/>
        </w:rPr>
        <w:t>共有车辆</w:t>
      </w:r>
      <w:r>
        <w:rPr>
          <w:rFonts w:hint="eastAsia" w:ascii="仿宋_GB2312" w:hAnsi="ˎ̥" w:eastAsia="仿宋_GB2312"/>
          <w:sz w:val="32"/>
          <w:szCs w:val="32"/>
          <w:lang w:val="en-US" w:eastAsia="zh-CN"/>
        </w:rPr>
        <w:t>0</w:t>
      </w:r>
      <w:r>
        <w:rPr>
          <w:rFonts w:hint="eastAsia" w:ascii="仿宋_GB2312" w:hAnsi="ˎ̥" w:eastAsia="仿宋_GB2312"/>
          <w:sz w:val="32"/>
          <w:szCs w:val="32"/>
        </w:rPr>
        <w:t>辆</w:t>
      </w:r>
      <w:r>
        <w:rPr>
          <w:rFonts w:hint="eastAsia" w:ascii="仿宋_GB2312" w:hAnsi="ˎ̥" w:eastAsia="仿宋_GB2312"/>
          <w:sz w:val="32"/>
          <w:szCs w:val="32"/>
          <w:lang w:eastAsia="zh-CN"/>
        </w:rPr>
        <w:t>。</w:t>
      </w:r>
      <w:r>
        <w:rPr>
          <w:rFonts w:hint="eastAsia" w:ascii="仿宋_GB2312" w:hAnsi="ˎ̥" w:eastAsia="仿宋_GB2312"/>
          <w:sz w:val="32"/>
          <w:szCs w:val="32"/>
          <w:lang w:val="en-US" w:eastAsia="zh-CN"/>
        </w:rPr>
        <w:t xml:space="preserve">     </w:t>
      </w:r>
    </w:p>
    <w:p w14:paraId="378F916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单价100万元（含）以上设备（不含车辆）</w:t>
      </w:r>
      <w:r>
        <w:rPr>
          <w:rFonts w:hint="eastAsia" w:ascii="仿宋_GB2312" w:hAnsi="ˎ̥" w:eastAsia="仿宋_GB2312"/>
          <w:sz w:val="32"/>
          <w:szCs w:val="32"/>
          <w:lang w:val="en-US" w:eastAsia="zh-CN"/>
        </w:rPr>
        <w:t>0</w:t>
      </w:r>
      <w:r>
        <w:rPr>
          <w:rFonts w:hint="eastAsia" w:ascii="仿宋_GB2312" w:hAnsi="ˎ̥" w:eastAsia="仿宋_GB2312"/>
          <w:sz w:val="32"/>
          <w:szCs w:val="32"/>
        </w:rPr>
        <w:t>台（套）。</w:t>
      </w:r>
    </w:p>
    <w:p w14:paraId="0B1A3A04">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sz w:val="32"/>
          <w:szCs w:val="32"/>
        </w:rPr>
      </w:pPr>
    </w:p>
    <w:p w14:paraId="20F5AB17">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bookmarkStart w:id="113" w:name="_Toc15425_WPSOffice_Level1"/>
      <w:bookmarkStart w:id="114" w:name="_Toc11039_WPSOffice_Level1"/>
      <w:bookmarkStart w:id="115" w:name="_Toc8874_WPSOffice_Level1"/>
      <w:bookmarkStart w:id="116" w:name="_Toc4398_WPSOffice_Level1"/>
      <w:bookmarkStart w:id="117" w:name="_Toc8808_WPSOffice_Level1"/>
      <w:bookmarkStart w:id="118" w:name="_Toc17580_WPSOffice_Level1"/>
    </w:p>
    <w:p w14:paraId="7D7EA2AD">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r>
        <w:rPr>
          <w:rFonts w:hint="eastAsia" w:ascii="黑体" w:hAnsi="ˎ̥" w:eastAsia="黑体"/>
          <w:sz w:val="32"/>
          <w:szCs w:val="32"/>
        </w:rPr>
        <w:t>第四部分  名词解释</w:t>
      </w:r>
      <w:bookmarkEnd w:id="113"/>
      <w:bookmarkEnd w:id="114"/>
      <w:bookmarkEnd w:id="115"/>
      <w:bookmarkEnd w:id="116"/>
      <w:bookmarkEnd w:id="117"/>
      <w:bookmarkEnd w:id="118"/>
    </w:p>
    <w:p w14:paraId="20DF7197">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p>
    <w:p w14:paraId="70B2D6DD">
      <w:pPr>
        <w:keepNext w:val="0"/>
        <w:keepLines w:val="0"/>
        <w:pageBreakBefore w:val="0"/>
        <w:widowControl w:val="0"/>
        <w:numPr>
          <w:ilvl w:val="0"/>
          <w:numId w:val="3"/>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财政拨款收入：指同级政府财政部门当年拨付的各类财政拨款。</w:t>
      </w:r>
    </w:p>
    <w:p w14:paraId="7CB0110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二、上级补助收入：指事业单位从主管部门和上级单位取得的非财政补助收入。</w:t>
      </w:r>
    </w:p>
    <w:p w14:paraId="615F44C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三、事业收入：指事业单位开展专业业务活动及辅助活动取得的收入。</w:t>
      </w:r>
    </w:p>
    <w:p w14:paraId="2DDD1A1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四、经营收入：指事业单位在专业业务活动及其辅助活动之外开展非独立核算经营活动取得的收入。</w:t>
      </w:r>
    </w:p>
    <w:p w14:paraId="1C1D4A3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五、附属单位上缴收入：指事业单位取得附属独立核算单位根据有关规定上缴的收入。</w:t>
      </w:r>
    </w:p>
    <w:p w14:paraId="2FC801B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六、其他收入：指除上述“财政拨款收入”“事业收入”“上级补助收入”“经营收入”“附属单位上缴收入”等以外的收入。</w:t>
      </w:r>
    </w:p>
    <w:p w14:paraId="742CA95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七、使用非财政拨款结余：指事业单位在当年的“财政拨款收入”“事业收入”“经营收入”“其他收入”等不足以安排当年支出的情况下，使用非同级财政拨款结余资金弥补本年度收支缺口。</w:t>
      </w:r>
    </w:p>
    <w:p w14:paraId="28F678F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八、年初结转和结余：指以前年度尚未完成、结转到本年按有关规定继续使用的资金，或项目已完成等产生的结余资金。</w:t>
      </w:r>
    </w:p>
    <w:p w14:paraId="532391E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九、结余分配：指事业单位缴纳企业所得税以及从非财政拨款结余或经营结余中提取各类结余的情况。</w:t>
      </w:r>
    </w:p>
    <w:p w14:paraId="63B3F8D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十、年末结转和结余：指本年度或以前年度预算安排、因客观条件发生变化无法按原计划实施，需要延迟到以后年度按有关规定继续使用的资金（不包括事业单位非财政拨款结余和专用结余）。</w:t>
      </w:r>
    </w:p>
    <w:p w14:paraId="0236745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十一、基本支出：指为保障机构正常运转、完成日常工作任务而发生的人员支出和公用支出。</w:t>
      </w:r>
    </w:p>
    <w:p w14:paraId="72D5145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十二、项目支出：指在基本支出之外为完成特定行政任务和事业发展目标所发生的支出。</w:t>
      </w:r>
    </w:p>
    <w:p w14:paraId="7314EBA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十三、经营支出：指事业单位在专业业务活动及其辅助活动之外开展非独立核算经营活动发生的支出。</w:t>
      </w:r>
    </w:p>
    <w:p w14:paraId="1ACBFEC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14:paraId="101C4972">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sz w:val="32"/>
          <w:szCs w:val="32"/>
        </w:rPr>
      </w:pPr>
      <w:r>
        <w:rPr>
          <w:rFonts w:hint="eastAsia" w:ascii="仿宋_GB2312" w:hAnsi="ˎ̥" w:eastAsia="仿宋_GB2312"/>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14:paraId="58E9525B">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ascii="仿宋_GB2312" w:hAnsi="ˎ̥" w:eastAsia="仿宋_GB2312"/>
          <w:sz w:val="32"/>
          <w:szCs w:val="32"/>
        </w:rPr>
      </w:pPr>
      <w:r>
        <w:rPr>
          <w:rFonts w:hint="eastAsia" w:ascii="仿宋_GB2312" w:hAnsi="ˎ̥" w:eastAsia="仿宋_GB2312"/>
          <w:sz w:val="32"/>
          <w:szCs w:val="32"/>
        </w:rPr>
        <w:t>十六、</w:t>
      </w:r>
      <w:r>
        <w:rPr>
          <w:rFonts w:ascii="仿宋_GB2312" w:hAnsi="ˎ̥" w:eastAsia="仿宋_GB2312"/>
          <w:sz w:val="32"/>
          <w:szCs w:val="32"/>
        </w:rPr>
        <w:t>支出功能分类：</w:t>
      </w:r>
    </w:p>
    <w:p w14:paraId="7DE82BE3">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ascii="仿宋_GB2312" w:hAnsi="ˎ̥" w:eastAsia="仿宋_GB2312"/>
          <w:sz w:val="32"/>
          <w:szCs w:val="32"/>
        </w:rPr>
      </w:pPr>
      <w:r>
        <w:rPr>
          <w:rFonts w:hint="eastAsia" w:ascii="仿宋_GB2312" w:hAnsi="ˎ̥" w:eastAsia="仿宋_GB2312"/>
          <w:sz w:val="32"/>
          <w:szCs w:val="32"/>
          <w:lang w:val="en-US" w:eastAsia="zh-CN"/>
        </w:rPr>
        <w:t>科学技术支出</w:t>
      </w:r>
      <w:r>
        <w:rPr>
          <w:rFonts w:hint="eastAsia" w:ascii="仿宋_GB2312" w:hAnsi="ˎ̥" w:eastAsia="仿宋_GB2312"/>
          <w:sz w:val="32"/>
          <w:szCs w:val="32"/>
        </w:rPr>
        <w:t>（类）</w:t>
      </w:r>
      <w:r>
        <w:rPr>
          <w:rFonts w:hint="eastAsia" w:ascii="仿宋_GB2312" w:hAnsi="ˎ̥" w:eastAsia="仿宋_GB2312"/>
          <w:sz w:val="32"/>
          <w:szCs w:val="32"/>
          <w:lang w:val="en-US" w:eastAsia="zh-CN"/>
        </w:rPr>
        <w:t>应用研究</w:t>
      </w:r>
      <w:r>
        <w:rPr>
          <w:rFonts w:hint="eastAsia" w:ascii="仿宋_GB2312" w:hAnsi="ˎ̥" w:eastAsia="仿宋_GB2312"/>
          <w:sz w:val="32"/>
          <w:szCs w:val="32"/>
        </w:rPr>
        <w:t>（款）</w:t>
      </w:r>
      <w:r>
        <w:rPr>
          <w:rFonts w:hint="eastAsia" w:ascii="仿宋_GB2312" w:hAnsi="ˎ̥" w:eastAsia="仿宋_GB2312"/>
          <w:sz w:val="32"/>
          <w:szCs w:val="32"/>
          <w:lang w:val="en-US" w:eastAsia="zh-CN"/>
        </w:rPr>
        <w:t>社会公益研究</w:t>
      </w:r>
      <w:r>
        <w:rPr>
          <w:rFonts w:hint="eastAsia" w:ascii="仿宋_GB2312" w:hAnsi="ˎ̥" w:eastAsia="仿宋_GB2312"/>
          <w:sz w:val="32"/>
          <w:szCs w:val="32"/>
        </w:rPr>
        <w:t>（项），</w:t>
      </w:r>
      <w:r>
        <w:rPr>
          <w:rFonts w:hint="eastAsia" w:ascii="仿宋_GB2312" w:hAnsi="ˎ̥" w:eastAsia="仿宋_GB2312"/>
          <w:sz w:val="32"/>
          <w:szCs w:val="32"/>
          <w:lang w:val="en-US" w:eastAsia="zh-CN"/>
        </w:rPr>
        <w:t>反映从事卫生、劳动保护、计划生育、环境科学、农业等社会公益专项科研方面的支出</w:t>
      </w:r>
      <w:r>
        <w:rPr>
          <w:rFonts w:hint="eastAsia" w:ascii="仿宋_GB2312" w:hAnsi="ˎ̥" w:eastAsia="仿宋_GB2312"/>
          <w:sz w:val="32"/>
          <w:szCs w:val="32"/>
        </w:rPr>
        <w:t>；</w:t>
      </w:r>
    </w:p>
    <w:p w14:paraId="419A08C7">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sz w:val="32"/>
          <w:szCs w:val="32"/>
        </w:rPr>
      </w:pPr>
      <w:r>
        <w:rPr>
          <w:rFonts w:hint="eastAsia" w:ascii="仿宋_GB2312" w:hAnsi="ˎ̥" w:eastAsia="仿宋_GB2312"/>
          <w:sz w:val="32"/>
          <w:szCs w:val="32"/>
          <w:lang w:val="en-US" w:eastAsia="zh-CN"/>
        </w:rPr>
        <w:t>科学技术支出</w:t>
      </w:r>
      <w:r>
        <w:rPr>
          <w:rFonts w:hint="eastAsia" w:ascii="仿宋_GB2312" w:hAnsi="ˎ̥" w:eastAsia="仿宋_GB2312"/>
          <w:sz w:val="32"/>
          <w:szCs w:val="32"/>
        </w:rPr>
        <w:t>（类）</w:t>
      </w:r>
      <w:r>
        <w:rPr>
          <w:rFonts w:hint="eastAsia" w:ascii="仿宋_GB2312" w:hAnsi="ˎ̥" w:eastAsia="仿宋_GB2312"/>
          <w:sz w:val="32"/>
          <w:szCs w:val="32"/>
          <w:lang w:val="en-US" w:eastAsia="zh-CN"/>
        </w:rPr>
        <w:t>应用研究</w:t>
      </w:r>
      <w:r>
        <w:rPr>
          <w:rFonts w:hint="eastAsia" w:ascii="仿宋_GB2312" w:hAnsi="ˎ̥" w:eastAsia="仿宋_GB2312"/>
          <w:sz w:val="32"/>
          <w:szCs w:val="32"/>
        </w:rPr>
        <w:t>（款）</w:t>
      </w:r>
      <w:r>
        <w:rPr>
          <w:rFonts w:hint="eastAsia" w:ascii="仿宋_GB2312" w:hAnsi="ˎ̥" w:eastAsia="仿宋_GB2312"/>
          <w:sz w:val="32"/>
          <w:szCs w:val="32"/>
          <w:lang w:val="en-US" w:eastAsia="zh-CN"/>
        </w:rPr>
        <w:t>其他应用研究支出</w:t>
      </w:r>
      <w:r>
        <w:rPr>
          <w:rFonts w:hint="eastAsia" w:ascii="仿宋_GB2312" w:hAnsi="ˎ̥" w:eastAsia="仿宋_GB2312"/>
          <w:sz w:val="32"/>
          <w:szCs w:val="32"/>
        </w:rPr>
        <w:t>（项），</w:t>
      </w:r>
      <w:r>
        <w:rPr>
          <w:rFonts w:hint="eastAsia" w:ascii="仿宋_GB2312" w:hAnsi="ˎ̥" w:eastAsia="仿宋_GB2312"/>
          <w:sz w:val="32"/>
          <w:szCs w:val="32"/>
          <w:lang w:val="en-US" w:eastAsia="zh-CN"/>
        </w:rPr>
        <w:t>反映其他用于应用研究方面的支出</w:t>
      </w:r>
      <w:r>
        <w:rPr>
          <w:rFonts w:hint="eastAsia" w:ascii="仿宋_GB2312" w:hAnsi="ˎ̥" w:eastAsia="仿宋_GB2312"/>
          <w:sz w:val="32"/>
          <w:szCs w:val="32"/>
        </w:rPr>
        <w:t>；</w:t>
      </w:r>
    </w:p>
    <w:p w14:paraId="5BBFE8B9">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sz w:val="32"/>
          <w:szCs w:val="32"/>
        </w:rPr>
      </w:pPr>
      <w:r>
        <w:rPr>
          <w:rFonts w:hint="eastAsia" w:ascii="仿宋_GB2312" w:hAnsi="ˎ̥" w:eastAsia="仿宋_GB2312"/>
          <w:sz w:val="32"/>
          <w:szCs w:val="32"/>
          <w:lang w:val="en-US" w:eastAsia="zh-CN"/>
        </w:rPr>
        <w:t>科学技术支出</w:t>
      </w:r>
      <w:r>
        <w:rPr>
          <w:rFonts w:hint="eastAsia" w:ascii="仿宋_GB2312" w:hAnsi="ˎ̥" w:eastAsia="仿宋_GB2312"/>
          <w:sz w:val="32"/>
          <w:szCs w:val="32"/>
        </w:rPr>
        <w:t>（类）</w:t>
      </w:r>
      <w:r>
        <w:rPr>
          <w:rFonts w:hint="eastAsia" w:ascii="仿宋_GB2312" w:hAnsi="ˎ̥" w:eastAsia="仿宋_GB2312"/>
          <w:sz w:val="32"/>
          <w:szCs w:val="32"/>
          <w:lang w:val="en-US" w:eastAsia="zh-CN"/>
        </w:rPr>
        <w:t>科技交流与合作</w:t>
      </w:r>
      <w:r>
        <w:rPr>
          <w:rFonts w:hint="eastAsia" w:ascii="仿宋_GB2312" w:hAnsi="ˎ̥" w:eastAsia="仿宋_GB2312"/>
          <w:sz w:val="32"/>
          <w:szCs w:val="32"/>
        </w:rPr>
        <w:t>（款）</w:t>
      </w:r>
      <w:r>
        <w:rPr>
          <w:rFonts w:hint="eastAsia" w:ascii="仿宋_GB2312" w:hAnsi="ˎ̥" w:eastAsia="仿宋_GB2312"/>
          <w:sz w:val="32"/>
          <w:szCs w:val="32"/>
          <w:lang w:val="en-US" w:eastAsia="zh-CN"/>
        </w:rPr>
        <w:t>其他科技交流与合作支出</w:t>
      </w:r>
      <w:r>
        <w:rPr>
          <w:rFonts w:hint="eastAsia" w:ascii="仿宋_GB2312" w:hAnsi="ˎ̥" w:eastAsia="仿宋_GB2312"/>
          <w:sz w:val="32"/>
          <w:szCs w:val="32"/>
        </w:rPr>
        <w:t>（项），</w:t>
      </w:r>
      <w:r>
        <w:rPr>
          <w:rFonts w:hint="eastAsia" w:ascii="仿宋_GB2312" w:hAnsi="ˎ̥" w:eastAsia="仿宋_GB2312"/>
          <w:sz w:val="32"/>
          <w:szCs w:val="32"/>
          <w:lang w:val="en-US" w:eastAsia="zh-CN"/>
        </w:rPr>
        <w:t>反映其他用于科技交流与合作方面的支出。</w:t>
      </w: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9E08A">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18</w:t>
    </w:r>
    <w:r>
      <w:fldChar w:fldCharType="end"/>
    </w:r>
  </w:p>
  <w:p w14:paraId="1BD1ED87">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6F60F">
    <w:pPr>
      <w:pStyle w:val="4"/>
      <w:framePr w:wrap="around" w:vAnchor="text" w:hAnchor="margin" w:xAlign="center" w:y="1"/>
      <w:rPr>
        <w:rStyle w:val="9"/>
      </w:rPr>
    </w:pPr>
    <w:r>
      <w:fldChar w:fldCharType="begin"/>
    </w:r>
    <w:r>
      <w:rPr>
        <w:rStyle w:val="9"/>
      </w:rPr>
      <w:instrText xml:space="preserve">PAGE  </w:instrText>
    </w:r>
    <w:r>
      <w:fldChar w:fldCharType="separate"/>
    </w:r>
    <w:r>
      <w:fldChar w:fldCharType="end"/>
    </w:r>
  </w:p>
  <w:p w14:paraId="07FD915D">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FC2DCC"/>
    <w:multiLevelType w:val="singleLevel"/>
    <w:tmpl w:val="AFFC2DCC"/>
    <w:lvl w:ilvl="0" w:tentative="0">
      <w:start w:val="1"/>
      <w:numFmt w:val="chineseCounting"/>
      <w:suff w:val="nothing"/>
      <w:lvlText w:val="%1、"/>
      <w:lvlJc w:val="left"/>
      <w:rPr>
        <w:rFonts w:hint="eastAsia"/>
      </w:rPr>
    </w:lvl>
  </w:abstractNum>
  <w:abstractNum w:abstractNumId="1">
    <w:nsid w:val="08A05D02"/>
    <w:multiLevelType w:val="singleLevel"/>
    <w:tmpl w:val="08A05D02"/>
    <w:lvl w:ilvl="0" w:tentative="0">
      <w:start w:val="1"/>
      <w:numFmt w:val="chineseCounting"/>
      <w:suff w:val="nothing"/>
      <w:lvlText w:val="%1、"/>
      <w:lvlJc w:val="left"/>
      <w:rPr>
        <w:rFonts w:hint="eastAsia"/>
      </w:rPr>
    </w:lvl>
  </w:abstractNum>
  <w:abstractNum w:abstractNumId="2">
    <w:nsid w:val="72109F8D"/>
    <w:multiLevelType w:val="singleLevel"/>
    <w:tmpl w:val="72109F8D"/>
    <w:lvl w:ilvl="0" w:tentative="0">
      <w:start w:val="7"/>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lZThlZDk5ZTQ4MTFjNGY3MjIxNTdiOWMzZmQwMWMifQ=="/>
  </w:docVars>
  <w:rsids>
    <w:rsidRoot w:val="A7F73C99"/>
    <w:rsid w:val="00064A91"/>
    <w:rsid w:val="000718C4"/>
    <w:rsid w:val="000779B0"/>
    <w:rsid w:val="001E4E23"/>
    <w:rsid w:val="001E510D"/>
    <w:rsid w:val="001F28C1"/>
    <w:rsid w:val="001F4EC0"/>
    <w:rsid w:val="00213789"/>
    <w:rsid w:val="002A6E07"/>
    <w:rsid w:val="0034456B"/>
    <w:rsid w:val="003D2F77"/>
    <w:rsid w:val="004C755C"/>
    <w:rsid w:val="004D515A"/>
    <w:rsid w:val="004D5572"/>
    <w:rsid w:val="0050273F"/>
    <w:rsid w:val="00513897"/>
    <w:rsid w:val="00530C81"/>
    <w:rsid w:val="005C43A2"/>
    <w:rsid w:val="005E64FB"/>
    <w:rsid w:val="005F5987"/>
    <w:rsid w:val="00602EED"/>
    <w:rsid w:val="006B0D64"/>
    <w:rsid w:val="00731FC7"/>
    <w:rsid w:val="00740E64"/>
    <w:rsid w:val="00754F6E"/>
    <w:rsid w:val="007A4101"/>
    <w:rsid w:val="008232A9"/>
    <w:rsid w:val="00896ADB"/>
    <w:rsid w:val="009A2744"/>
    <w:rsid w:val="00A54A37"/>
    <w:rsid w:val="00A70448"/>
    <w:rsid w:val="00AA19F3"/>
    <w:rsid w:val="00AC28EE"/>
    <w:rsid w:val="00AC3F0E"/>
    <w:rsid w:val="00B36E61"/>
    <w:rsid w:val="00B409FF"/>
    <w:rsid w:val="00B4133E"/>
    <w:rsid w:val="00B54DE8"/>
    <w:rsid w:val="00B63E9E"/>
    <w:rsid w:val="00BC0439"/>
    <w:rsid w:val="00C04C21"/>
    <w:rsid w:val="00C7436A"/>
    <w:rsid w:val="00CA0F14"/>
    <w:rsid w:val="00CA536B"/>
    <w:rsid w:val="00CB0D1E"/>
    <w:rsid w:val="00CC54DD"/>
    <w:rsid w:val="00CD6E49"/>
    <w:rsid w:val="00CD794A"/>
    <w:rsid w:val="00DB612B"/>
    <w:rsid w:val="00DC2A37"/>
    <w:rsid w:val="00E07782"/>
    <w:rsid w:val="00E70EA3"/>
    <w:rsid w:val="00F0336A"/>
    <w:rsid w:val="00F06DA9"/>
    <w:rsid w:val="00F103D6"/>
    <w:rsid w:val="00F25220"/>
    <w:rsid w:val="00FA2884"/>
    <w:rsid w:val="00FC03DC"/>
    <w:rsid w:val="00FC5708"/>
    <w:rsid w:val="01766A8C"/>
    <w:rsid w:val="049C0450"/>
    <w:rsid w:val="09201287"/>
    <w:rsid w:val="0BDF64AA"/>
    <w:rsid w:val="0FC80124"/>
    <w:rsid w:val="119C2007"/>
    <w:rsid w:val="136F98C7"/>
    <w:rsid w:val="17427E68"/>
    <w:rsid w:val="1755065F"/>
    <w:rsid w:val="1AFC29C9"/>
    <w:rsid w:val="1C326B61"/>
    <w:rsid w:val="1CA52F2E"/>
    <w:rsid w:val="1E3630B9"/>
    <w:rsid w:val="24D73501"/>
    <w:rsid w:val="26CB7187"/>
    <w:rsid w:val="26EEC2B5"/>
    <w:rsid w:val="29472309"/>
    <w:rsid w:val="2B406E77"/>
    <w:rsid w:val="2C2A0C43"/>
    <w:rsid w:val="2D1E73A5"/>
    <w:rsid w:val="32390B88"/>
    <w:rsid w:val="32717154"/>
    <w:rsid w:val="34B63260"/>
    <w:rsid w:val="37C0293D"/>
    <w:rsid w:val="37FDA7E2"/>
    <w:rsid w:val="38793647"/>
    <w:rsid w:val="3A314D88"/>
    <w:rsid w:val="3A746883"/>
    <w:rsid w:val="3CA15DE9"/>
    <w:rsid w:val="3D145A34"/>
    <w:rsid w:val="3DB644B6"/>
    <w:rsid w:val="3FE61EE5"/>
    <w:rsid w:val="406508EE"/>
    <w:rsid w:val="408D6263"/>
    <w:rsid w:val="41766776"/>
    <w:rsid w:val="41B40CEE"/>
    <w:rsid w:val="44213022"/>
    <w:rsid w:val="45080DD4"/>
    <w:rsid w:val="47304507"/>
    <w:rsid w:val="48317291"/>
    <w:rsid w:val="485F7024"/>
    <w:rsid w:val="48E70666"/>
    <w:rsid w:val="4B977BD2"/>
    <w:rsid w:val="4C6877E5"/>
    <w:rsid w:val="4D6A468D"/>
    <w:rsid w:val="4EA86137"/>
    <w:rsid w:val="51DA6420"/>
    <w:rsid w:val="56CA7FD0"/>
    <w:rsid w:val="57315F39"/>
    <w:rsid w:val="57FA38D1"/>
    <w:rsid w:val="5AA06B54"/>
    <w:rsid w:val="5D323B51"/>
    <w:rsid w:val="5F7D3333"/>
    <w:rsid w:val="60A9757E"/>
    <w:rsid w:val="61385890"/>
    <w:rsid w:val="639420E3"/>
    <w:rsid w:val="64CA7118"/>
    <w:rsid w:val="687436E1"/>
    <w:rsid w:val="6A4D067F"/>
    <w:rsid w:val="6C53092D"/>
    <w:rsid w:val="6DA45C50"/>
    <w:rsid w:val="6E9A7825"/>
    <w:rsid w:val="6F670F9B"/>
    <w:rsid w:val="704D2858"/>
    <w:rsid w:val="72230DFC"/>
    <w:rsid w:val="737450E0"/>
    <w:rsid w:val="74054476"/>
    <w:rsid w:val="742F38C4"/>
    <w:rsid w:val="74AB66DC"/>
    <w:rsid w:val="74C4154C"/>
    <w:rsid w:val="75956FFF"/>
    <w:rsid w:val="76395C0F"/>
    <w:rsid w:val="77AA2D01"/>
    <w:rsid w:val="7AF0483C"/>
    <w:rsid w:val="7CDE1DBD"/>
    <w:rsid w:val="7D943A85"/>
    <w:rsid w:val="7DB0448C"/>
    <w:rsid w:val="7E5F9AA4"/>
    <w:rsid w:val="7FBD3288"/>
    <w:rsid w:val="8FFC8888"/>
    <w:rsid w:val="A7F73C99"/>
    <w:rsid w:val="BFFE3BF4"/>
    <w:rsid w:val="DFEBDA37"/>
    <w:rsid w:val="EF6FCA1D"/>
    <w:rsid w:val="EFFF57D6"/>
    <w:rsid w:val="FD33A2D0"/>
    <w:rsid w:val="FF7FA20F"/>
    <w:rsid w:val="FFFE81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qFormat/>
    <w:uiPriority w:val="0"/>
    <w:rPr>
      <w:b/>
      <w:bCs/>
    </w:rPr>
  </w:style>
  <w:style w:type="character" w:styleId="9">
    <w:name w:val="page number"/>
    <w:qFormat/>
    <w:uiPriority w:val="0"/>
  </w:style>
  <w:style w:type="character" w:styleId="10">
    <w:name w:val="annotation reference"/>
    <w:qFormat/>
    <w:uiPriority w:val="0"/>
    <w:rPr>
      <w:sz w:val="21"/>
      <w:szCs w:val="21"/>
    </w:rPr>
  </w:style>
  <w:style w:type="character" w:customStyle="1" w:styleId="11">
    <w:name w:val="批注文字 Char"/>
    <w:link w:val="2"/>
    <w:qFormat/>
    <w:uiPriority w:val="0"/>
    <w:rPr>
      <w:kern w:val="2"/>
      <w:sz w:val="21"/>
      <w:szCs w:val="24"/>
    </w:rPr>
  </w:style>
  <w:style w:type="character" w:customStyle="1" w:styleId="12">
    <w:name w:val="批注框文本 Char"/>
    <w:link w:val="3"/>
    <w:qFormat/>
    <w:uiPriority w:val="0"/>
    <w:rPr>
      <w:kern w:val="2"/>
      <w:sz w:val="18"/>
      <w:szCs w:val="18"/>
    </w:rPr>
  </w:style>
  <w:style w:type="character" w:customStyle="1" w:styleId="13">
    <w:name w:val="页眉 Char"/>
    <w:link w:val="5"/>
    <w:qFormat/>
    <w:uiPriority w:val="0"/>
    <w:rPr>
      <w:kern w:val="2"/>
      <w:sz w:val="18"/>
      <w:szCs w:val="18"/>
    </w:rPr>
  </w:style>
  <w:style w:type="character" w:customStyle="1" w:styleId="14">
    <w:name w:val="批注主题 Char"/>
    <w:link w:val="6"/>
    <w:qFormat/>
    <w:uiPriority w:val="0"/>
    <w:rPr>
      <w:b/>
      <w:bCs/>
      <w:kern w:val="2"/>
      <w:sz w:val="21"/>
      <w:szCs w:val="24"/>
    </w:rPr>
  </w:style>
  <w:style w:type="paragraph" w:customStyle="1" w:styleId="15">
    <w:name w:val="WPSOffice手动目录 1"/>
    <w:qFormat/>
    <w:uiPriority w:val="0"/>
    <w:rPr>
      <w:rFonts w:ascii="Times New Roman" w:hAnsi="Times New Roman" w:eastAsia="宋体" w:cs="Times New Roman"/>
      <w:lang w:val="en-US" w:eastAsia="zh-CN" w:bidi="ar-SA"/>
    </w:rPr>
  </w:style>
  <w:style w:type="paragraph" w:customStyle="1" w:styleId="16">
    <w:name w:val="WPSOffice手动目录 2"/>
    <w:qFormat/>
    <w:uiPriority w:val="0"/>
    <w:pPr>
      <w:ind w:leftChars="200"/>
    </w:pPr>
    <w:rPr>
      <w:rFonts w:ascii="Times New Roman" w:hAnsi="Times New Roman" w:eastAsia="宋体" w:cs="Times New Roman"/>
      <w:lang w:val="en-US" w:eastAsia="zh-CN" w:bidi="ar-SA"/>
    </w:rPr>
  </w:style>
  <w:style w:type="paragraph" w:customStyle="1" w:styleId="17">
    <w:name w:val="正文1 Char Char Char"/>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4257</Words>
  <Characters>4824</Characters>
  <Lines>67</Lines>
  <Paragraphs>18</Paragraphs>
  <TotalTime>40</TotalTime>
  <ScaleCrop>false</ScaleCrop>
  <LinksUpToDate>false</LinksUpToDate>
  <CharactersWithSpaces>4882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2024-07-24T03:26:00Z</dcterms:created>
  <dc:creator>uos</dc:creator>
  <cp:lastModifiedBy>。。。</cp:lastModifiedBy>
  <cp:lastPrinted>2023-08-03T00:58:00Z</cp:lastPrinted>
  <dcterms:modified xsi:type="dcterms:W3CDTF">2025-08-28T12:30:29Z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03AE7F14E2DC4BACB053764200FF950D_13</vt:lpwstr>
  </property>
  <property fmtid="{D5CDD505-2E9C-101B-9397-08002B2CF9AE}" pid="4" name="KSOTemplateDocerSaveRecord">
    <vt:lpwstr>eyJoZGlkIjoiNjQ4MjJhN2MxMDFhMWVlNzJlZTBjNTNhZDE4MGEzMzQiLCJ1c2VySWQiOiIyNTkzODcwNTYifQ==</vt:lpwstr>
  </property>
</Properties>
</file>